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17869" w14:textId="3D2601C9" w:rsidR="00021163" w:rsidRPr="00021163" w:rsidRDefault="00021163" w:rsidP="00021163">
      <w:pPr>
        <w:pStyle w:val="Heading1"/>
        <w:spacing w:after="0" w:line="240" w:lineRule="auto"/>
        <w:jc w:val="center"/>
        <w:rPr>
          <w:rFonts w:ascii="Times New Roman" w:hAnsi="Times New Roman"/>
          <w:color w:val="000000" w:themeColor="text1"/>
          <w:sz w:val="24"/>
          <w:szCs w:val="24"/>
        </w:rPr>
      </w:pPr>
      <w:r w:rsidRPr="00021163">
        <w:rPr>
          <w:rFonts w:ascii="Times New Roman" w:hAnsi="Times New Roman"/>
          <w:color w:val="000000" w:themeColor="text1"/>
          <w:sz w:val="24"/>
          <w:szCs w:val="24"/>
        </w:rPr>
        <w:t>EGM3400 Elements of Dynamics</w:t>
      </w:r>
    </w:p>
    <w:p w14:paraId="4C051FBF" w14:textId="170507D7" w:rsidR="00021163" w:rsidRPr="00021163" w:rsidRDefault="00B44767" w:rsidP="00021163">
      <w:pPr>
        <w:pStyle w:val="Heading1"/>
        <w:spacing w:after="0" w:line="240" w:lineRule="auto"/>
        <w:jc w:val="center"/>
        <w:rPr>
          <w:rFonts w:ascii="Times New Roman" w:hAnsi="Times New Roman"/>
          <w:b w:val="0"/>
          <w:color w:val="000000" w:themeColor="text1"/>
          <w:sz w:val="24"/>
          <w:szCs w:val="24"/>
        </w:rPr>
      </w:pPr>
      <w:r>
        <w:rPr>
          <w:rFonts w:ascii="Times New Roman" w:hAnsi="Times New Roman"/>
          <w:b w:val="0"/>
          <w:color w:val="000000" w:themeColor="text1"/>
          <w:sz w:val="24"/>
          <w:szCs w:val="24"/>
        </w:rPr>
        <w:t>Spring</w:t>
      </w:r>
      <w:r w:rsidR="00332F49">
        <w:rPr>
          <w:rFonts w:ascii="Times New Roman" w:hAnsi="Times New Roman"/>
          <w:b w:val="0"/>
          <w:color w:val="000000" w:themeColor="text1"/>
          <w:sz w:val="24"/>
          <w:szCs w:val="24"/>
        </w:rPr>
        <w:t xml:space="preserve"> 202</w:t>
      </w:r>
      <w:r>
        <w:rPr>
          <w:rFonts w:ascii="Times New Roman" w:hAnsi="Times New Roman"/>
          <w:b w:val="0"/>
          <w:color w:val="000000" w:themeColor="text1"/>
          <w:sz w:val="24"/>
          <w:szCs w:val="24"/>
        </w:rPr>
        <w:t>6</w:t>
      </w:r>
    </w:p>
    <w:p w14:paraId="7B9FC6CA" w14:textId="73CC6E3B" w:rsidR="00021163" w:rsidRPr="00021163" w:rsidRDefault="00021163" w:rsidP="00021163">
      <w:pPr>
        <w:pStyle w:val="Heading1"/>
        <w:spacing w:after="0" w:line="240" w:lineRule="auto"/>
        <w:jc w:val="center"/>
        <w:rPr>
          <w:rFonts w:ascii="Times New Roman" w:hAnsi="Times New Roman"/>
          <w:b w:val="0"/>
          <w:color w:val="000000" w:themeColor="text1"/>
          <w:sz w:val="24"/>
          <w:szCs w:val="24"/>
        </w:rPr>
      </w:pPr>
      <w:r w:rsidRPr="00021163">
        <w:rPr>
          <w:rFonts w:ascii="Times New Roman" w:hAnsi="Times New Roman"/>
          <w:b w:val="0"/>
          <w:color w:val="000000" w:themeColor="text1"/>
          <w:sz w:val="24"/>
          <w:szCs w:val="24"/>
        </w:rPr>
        <w:t xml:space="preserve">Class # </w:t>
      </w:r>
      <w:r w:rsidR="00352CF4">
        <w:rPr>
          <w:rFonts w:ascii="Times New Roman" w:hAnsi="Times New Roman"/>
          <w:b w:val="0"/>
          <w:color w:val="000000" w:themeColor="text1"/>
          <w:sz w:val="24"/>
          <w:szCs w:val="24"/>
        </w:rPr>
        <w:t>1</w:t>
      </w:r>
      <w:r w:rsidR="00B44767">
        <w:rPr>
          <w:rFonts w:ascii="Times New Roman" w:hAnsi="Times New Roman"/>
          <w:b w:val="0"/>
          <w:color w:val="000000" w:themeColor="text1"/>
          <w:sz w:val="24"/>
          <w:szCs w:val="24"/>
        </w:rPr>
        <w:t>0992</w:t>
      </w:r>
    </w:p>
    <w:p w14:paraId="5CA9BABC" w14:textId="7CDB4BB8" w:rsidR="00955689" w:rsidRPr="00021163" w:rsidRDefault="00955689" w:rsidP="001C18FE">
      <w:pPr>
        <w:jc w:val="center"/>
        <w:rPr>
          <w:rFonts w:ascii="Times New Roman" w:hAnsi="Times New Roman"/>
          <w:color w:val="000000" w:themeColor="text1"/>
        </w:rPr>
      </w:pPr>
      <w:r w:rsidRPr="00021163">
        <w:rPr>
          <w:rFonts w:ascii="Times New Roman" w:hAnsi="Times New Roman"/>
          <w:b/>
          <w:i/>
          <w:color w:val="000000" w:themeColor="text1"/>
        </w:rPr>
        <w:t>Class Periods:</w:t>
      </w:r>
      <w:r w:rsidRPr="00021163">
        <w:rPr>
          <w:rFonts w:ascii="Times New Roman" w:hAnsi="Times New Roman"/>
          <w:color w:val="000000" w:themeColor="text1"/>
        </w:rPr>
        <w:t xml:space="preserve">   </w:t>
      </w:r>
      <w:r w:rsidR="00440753">
        <w:rPr>
          <w:rFonts w:ascii="Times New Roman" w:hAnsi="Times New Roman"/>
          <w:color w:val="000000" w:themeColor="text1"/>
        </w:rPr>
        <w:t>MW</w:t>
      </w:r>
      <w:r w:rsidR="00021163" w:rsidRPr="00021163">
        <w:rPr>
          <w:rFonts w:ascii="Times New Roman" w:hAnsi="Times New Roman"/>
          <w:color w:val="000000" w:themeColor="text1"/>
        </w:rPr>
        <w:t xml:space="preserve"> Period </w:t>
      </w:r>
      <w:r w:rsidR="00B44767">
        <w:rPr>
          <w:rFonts w:ascii="Times New Roman" w:hAnsi="Times New Roman"/>
          <w:color w:val="000000" w:themeColor="text1"/>
        </w:rPr>
        <w:t>5</w:t>
      </w:r>
      <w:r w:rsidR="00925FD0">
        <w:rPr>
          <w:rFonts w:ascii="Times New Roman" w:hAnsi="Times New Roman"/>
          <w:color w:val="000000" w:themeColor="text1"/>
        </w:rPr>
        <w:t xml:space="preserve"> </w:t>
      </w:r>
      <w:r w:rsidR="005F4CB1">
        <w:rPr>
          <w:rFonts w:ascii="Times New Roman" w:hAnsi="Times New Roman"/>
          <w:color w:val="000000" w:themeColor="text1"/>
        </w:rPr>
        <w:t>NSC 520</w:t>
      </w:r>
    </w:p>
    <w:p w14:paraId="67D0F2B6" w14:textId="5CF0A3A4" w:rsidR="00021163" w:rsidRPr="00021163" w:rsidRDefault="00021163" w:rsidP="001C18FE">
      <w:pPr>
        <w:jc w:val="center"/>
        <w:rPr>
          <w:rFonts w:ascii="Times New Roman" w:hAnsi="Times New Roman"/>
          <w:color w:val="000000" w:themeColor="text1"/>
        </w:rPr>
      </w:pPr>
      <w:r w:rsidRPr="00021163">
        <w:rPr>
          <w:rFonts w:ascii="Times New Roman" w:hAnsi="Times New Roman"/>
          <w:color w:val="000000" w:themeColor="text1"/>
        </w:rPr>
        <w:t xml:space="preserve">                           </w:t>
      </w:r>
    </w:p>
    <w:p w14:paraId="1B4B7924" w14:textId="77777777" w:rsidR="00955689" w:rsidRPr="00021163" w:rsidRDefault="00955689">
      <w:pPr>
        <w:rPr>
          <w:rFonts w:ascii="Times New Roman" w:hAnsi="Times New Roman"/>
          <w:color w:val="000000" w:themeColor="text1"/>
          <w:u w:val="single"/>
        </w:rPr>
      </w:pPr>
    </w:p>
    <w:p w14:paraId="1370F3AF" w14:textId="77777777" w:rsidR="00021163" w:rsidRPr="00021163" w:rsidRDefault="00021163" w:rsidP="00144FC3">
      <w:pPr>
        <w:pStyle w:val="Heading2"/>
        <w:spacing w:line="276" w:lineRule="auto"/>
        <w:rPr>
          <w:rFonts w:ascii="Times New Roman" w:hAnsi="Times New Roman" w:cs="Times New Roman"/>
          <w:b/>
          <w:i/>
          <w:color w:val="000000" w:themeColor="text1"/>
          <w:sz w:val="22"/>
          <w:szCs w:val="22"/>
          <w:u w:val="single"/>
        </w:rPr>
      </w:pPr>
      <w:r w:rsidRPr="00021163">
        <w:rPr>
          <w:rFonts w:ascii="Times New Roman" w:hAnsi="Times New Roman" w:cs="Times New Roman"/>
          <w:b/>
          <w:i/>
          <w:color w:val="000000" w:themeColor="text1"/>
          <w:sz w:val="22"/>
          <w:szCs w:val="22"/>
          <w:u w:val="single"/>
        </w:rPr>
        <w:t>Instructor</w:t>
      </w:r>
    </w:p>
    <w:p w14:paraId="6F414B46" w14:textId="5AC8D417" w:rsidR="00021163" w:rsidRPr="00021163" w:rsidRDefault="00021163" w:rsidP="00144FC3">
      <w:pPr>
        <w:spacing w:line="276" w:lineRule="auto"/>
        <w:rPr>
          <w:rFonts w:ascii="Times New Roman" w:hAnsi="Times New Roman"/>
          <w:color w:val="000000" w:themeColor="text1"/>
          <w:szCs w:val="22"/>
        </w:rPr>
      </w:pPr>
      <w:r w:rsidRPr="00021163">
        <w:rPr>
          <w:rFonts w:ascii="Times New Roman" w:hAnsi="Times New Roman"/>
          <w:color w:val="000000" w:themeColor="text1"/>
          <w:szCs w:val="22"/>
        </w:rPr>
        <w:t xml:space="preserve">Dr. Amie Baisley, </w:t>
      </w:r>
      <w:r w:rsidR="00925FD0">
        <w:rPr>
          <w:rFonts w:ascii="Times New Roman" w:hAnsi="Times New Roman"/>
          <w:color w:val="000000" w:themeColor="text1"/>
          <w:szCs w:val="22"/>
        </w:rPr>
        <w:t xml:space="preserve">Instructional </w:t>
      </w:r>
      <w:r w:rsidR="00B44767">
        <w:rPr>
          <w:rFonts w:ascii="Times New Roman" w:hAnsi="Times New Roman"/>
          <w:color w:val="000000" w:themeColor="text1"/>
          <w:szCs w:val="22"/>
        </w:rPr>
        <w:t>Associate</w:t>
      </w:r>
      <w:r w:rsidR="00925FD0">
        <w:rPr>
          <w:rFonts w:ascii="Times New Roman" w:hAnsi="Times New Roman"/>
          <w:color w:val="000000" w:themeColor="text1"/>
          <w:szCs w:val="22"/>
        </w:rPr>
        <w:t xml:space="preserve"> Professor</w:t>
      </w:r>
      <w:r w:rsidRPr="00021163">
        <w:rPr>
          <w:rFonts w:ascii="Times New Roman" w:hAnsi="Times New Roman"/>
          <w:color w:val="000000" w:themeColor="text1"/>
          <w:szCs w:val="22"/>
        </w:rPr>
        <w:t xml:space="preserve"> </w:t>
      </w:r>
      <w:r w:rsidRPr="00021163">
        <w:rPr>
          <w:rFonts w:ascii="Times New Roman" w:hAnsi="Times New Roman"/>
          <w:color w:val="000000" w:themeColor="text1"/>
          <w:szCs w:val="22"/>
        </w:rPr>
        <w:tab/>
      </w:r>
      <w:r w:rsidRPr="00021163">
        <w:rPr>
          <w:rFonts w:ascii="Times New Roman" w:hAnsi="Times New Roman"/>
          <w:color w:val="000000" w:themeColor="text1"/>
          <w:szCs w:val="22"/>
        </w:rPr>
        <w:tab/>
      </w:r>
    </w:p>
    <w:p w14:paraId="36F1C04E" w14:textId="5097746C" w:rsidR="00021163" w:rsidRDefault="00021163" w:rsidP="00144FC3">
      <w:pPr>
        <w:spacing w:line="276" w:lineRule="auto"/>
        <w:ind w:firstLine="720"/>
        <w:rPr>
          <w:rStyle w:val="Hyperlink"/>
          <w:rFonts w:ascii="Times New Roman" w:hAnsi="Times New Roman"/>
          <w:color w:val="000000" w:themeColor="text1"/>
          <w:szCs w:val="22"/>
        </w:rPr>
      </w:pPr>
      <w:r w:rsidRPr="00021163">
        <w:rPr>
          <w:rFonts w:ascii="Times New Roman" w:hAnsi="Times New Roman"/>
          <w:color w:val="000000" w:themeColor="text1"/>
          <w:szCs w:val="22"/>
        </w:rPr>
        <w:t>Email:</w:t>
      </w:r>
      <w:r w:rsidRPr="00021163">
        <w:rPr>
          <w:rFonts w:ascii="Times New Roman" w:hAnsi="Times New Roman"/>
          <w:color w:val="000000" w:themeColor="text1"/>
          <w:szCs w:val="22"/>
        </w:rPr>
        <w:tab/>
      </w:r>
      <w:hyperlink r:id="rId8" w:history="1">
        <w:r w:rsidRPr="00021163">
          <w:rPr>
            <w:rStyle w:val="Hyperlink"/>
            <w:rFonts w:ascii="Times New Roman" w:hAnsi="Times New Roman"/>
            <w:color w:val="000000" w:themeColor="text1"/>
            <w:szCs w:val="22"/>
          </w:rPr>
          <w:t>amie.baisley@eng.ufl.edu</w:t>
        </w:r>
      </w:hyperlink>
    </w:p>
    <w:p w14:paraId="5D5A2548" w14:textId="7E276685" w:rsidR="00021163" w:rsidRPr="00021163" w:rsidRDefault="00021163" w:rsidP="00144FC3">
      <w:pPr>
        <w:spacing w:line="276" w:lineRule="auto"/>
        <w:ind w:firstLine="720"/>
        <w:rPr>
          <w:rFonts w:ascii="Times New Roman" w:hAnsi="Times New Roman"/>
          <w:color w:val="000000" w:themeColor="text1"/>
          <w:szCs w:val="22"/>
        </w:rPr>
      </w:pPr>
      <w:r>
        <w:rPr>
          <w:rFonts w:ascii="Times New Roman" w:hAnsi="Times New Roman"/>
          <w:color w:val="000000" w:themeColor="text1"/>
          <w:szCs w:val="22"/>
        </w:rPr>
        <w:t xml:space="preserve">Office: </w:t>
      </w:r>
      <w:r w:rsidR="00925FD0">
        <w:rPr>
          <w:rFonts w:ascii="Times New Roman" w:hAnsi="Times New Roman"/>
          <w:color w:val="000000" w:themeColor="text1"/>
          <w:szCs w:val="22"/>
        </w:rPr>
        <w:t>NS</w:t>
      </w:r>
      <w:r w:rsidR="005F4CB1">
        <w:rPr>
          <w:rFonts w:ascii="Times New Roman" w:hAnsi="Times New Roman"/>
          <w:color w:val="000000" w:themeColor="text1"/>
          <w:szCs w:val="22"/>
        </w:rPr>
        <w:t>C</w:t>
      </w:r>
      <w:r w:rsidR="00925FD0">
        <w:rPr>
          <w:rFonts w:ascii="Times New Roman" w:hAnsi="Times New Roman"/>
          <w:color w:val="000000" w:themeColor="text1"/>
          <w:szCs w:val="22"/>
        </w:rPr>
        <w:t xml:space="preserve"> 321</w:t>
      </w:r>
    </w:p>
    <w:p w14:paraId="3529AD27" w14:textId="254A0AEF" w:rsidR="00332F49" w:rsidRPr="00332F49" w:rsidRDefault="00021163" w:rsidP="00332F49">
      <w:pPr>
        <w:ind w:left="720"/>
        <w:rPr>
          <w:rFonts w:ascii="Times New Roman" w:hAnsi="Times New Roman"/>
          <w:szCs w:val="22"/>
        </w:rPr>
      </w:pPr>
      <w:r w:rsidRPr="00021163">
        <w:rPr>
          <w:rFonts w:ascii="Times New Roman" w:hAnsi="Times New Roman"/>
          <w:color w:val="000000" w:themeColor="text1"/>
          <w:szCs w:val="22"/>
        </w:rPr>
        <w:t xml:space="preserve">Office Hours: </w:t>
      </w:r>
      <w:r w:rsidR="007F781E">
        <w:rPr>
          <w:rFonts w:ascii="Times New Roman" w:hAnsi="Times New Roman"/>
          <w:szCs w:val="22"/>
        </w:rPr>
        <w:t>Monday</w:t>
      </w:r>
      <w:r w:rsidR="00332F49" w:rsidRPr="00332F49">
        <w:rPr>
          <w:rFonts w:ascii="Times New Roman" w:hAnsi="Times New Roman"/>
          <w:szCs w:val="22"/>
        </w:rPr>
        <w:t xml:space="preserve"> 1:</w:t>
      </w:r>
      <w:r w:rsidR="007F781E">
        <w:rPr>
          <w:rFonts w:ascii="Times New Roman" w:hAnsi="Times New Roman"/>
          <w:szCs w:val="22"/>
        </w:rPr>
        <w:t>00p</w:t>
      </w:r>
      <w:r w:rsidR="00332F49" w:rsidRPr="00332F49">
        <w:rPr>
          <w:rFonts w:ascii="Times New Roman" w:hAnsi="Times New Roman"/>
          <w:szCs w:val="22"/>
        </w:rPr>
        <w:t xml:space="preserve">m – </w:t>
      </w:r>
      <w:r w:rsidR="007F781E">
        <w:rPr>
          <w:rFonts w:ascii="Times New Roman" w:hAnsi="Times New Roman"/>
          <w:szCs w:val="22"/>
        </w:rPr>
        <w:t>2</w:t>
      </w:r>
      <w:r w:rsidR="00332F49" w:rsidRPr="00332F49">
        <w:rPr>
          <w:rFonts w:ascii="Times New Roman" w:hAnsi="Times New Roman"/>
          <w:szCs w:val="22"/>
        </w:rPr>
        <w:t>:</w:t>
      </w:r>
      <w:r w:rsidR="007F781E">
        <w:rPr>
          <w:rFonts w:ascii="Times New Roman" w:hAnsi="Times New Roman"/>
          <w:szCs w:val="22"/>
        </w:rPr>
        <w:t>0</w:t>
      </w:r>
      <w:r w:rsidR="00332F49" w:rsidRPr="00332F49">
        <w:rPr>
          <w:rFonts w:ascii="Times New Roman" w:hAnsi="Times New Roman"/>
          <w:szCs w:val="22"/>
        </w:rPr>
        <w:t>0pm (in person, NSC 321)</w:t>
      </w:r>
    </w:p>
    <w:p w14:paraId="1AE4701C" w14:textId="0F77FBE4" w:rsidR="00332F49" w:rsidRPr="00332F49" w:rsidRDefault="00332F49" w:rsidP="00332F49">
      <w:pPr>
        <w:ind w:left="1268" w:firstLine="720"/>
        <w:rPr>
          <w:rFonts w:ascii="Times New Roman" w:hAnsi="Times New Roman"/>
          <w:szCs w:val="22"/>
        </w:rPr>
      </w:pPr>
      <w:r w:rsidRPr="00332F49">
        <w:rPr>
          <w:rFonts w:ascii="Times New Roman" w:hAnsi="Times New Roman"/>
          <w:szCs w:val="22"/>
        </w:rPr>
        <w:t>Tuesday 1</w:t>
      </w:r>
      <w:r>
        <w:rPr>
          <w:rFonts w:ascii="Times New Roman" w:hAnsi="Times New Roman"/>
          <w:szCs w:val="22"/>
        </w:rPr>
        <w:t>2</w:t>
      </w:r>
      <w:r w:rsidRPr="00332F49">
        <w:rPr>
          <w:rFonts w:ascii="Times New Roman" w:hAnsi="Times New Roman"/>
          <w:szCs w:val="22"/>
        </w:rPr>
        <w:t>:00</w:t>
      </w:r>
      <w:r>
        <w:rPr>
          <w:rFonts w:ascii="Times New Roman" w:hAnsi="Times New Roman"/>
          <w:szCs w:val="22"/>
        </w:rPr>
        <w:t>p</w:t>
      </w:r>
      <w:r w:rsidRPr="00332F49">
        <w:rPr>
          <w:rFonts w:ascii="Times New Roman" w:hAnsi="Times New Roman"/>
          <w:szCs w:val="22"/>
        </w:rPr>
        <w:t>m – 1:00pm (</w:t>
      </w:r>
      <w:r w:rsidRPr="00332F49">
        <w:rPr>
          <w:rFonts w:ascii="Times New Roman" w:hAnsi="Times New Roman"/>
          <w:szCs w:val="22"/>
          <w:u w:val="single"/>
        </w:rPr>
        <w:t>virtual</w:t>
      </w:r>
      <w:r w:rsidRPr="00332F49">
        <w:rPr>
          <w:rFonts w:ascii="Times New Roman" w:hAnsi="Times New Roman"/>
          <w:szCs w:val="22"/>
        </w:rPr>
        <w:t xml:space="preserve">, a Zoom link will be posted on Canvas) </w:t>
      </w:r>
    </w:p>
    <w:p w14:paraId="2BA95A57" w14:textId="370A8DCF" w:rsidR="00955689" w:rsidRPr="00B44767" w:rsidRDefault="00332F49" w:rsidP="00B44767">
      <w:pPr>
        <w:ind w:left="1988"/>
        <w:rPr>
          <w:rFonts w:ascii="Times New Roman" w:hAnsi="Times New Roman"/>
          <w:szCs w:val="22"/>
        </w:rPr>
      </w:pPr>
      <w:r w:rsidRPr="00332F49">
        <w:rPr>
          <w:rFonts w:ascii="Times New Roman" w:hAnsi="Times New Roman"/>
          <w:szCs w:val="22"/>
        </w:rPr>
        <w:t>*If these times do not work for you then send me an email and I will gladly schedule a time to meet with you that works with your schedule*</w:t>
      </w:r>
    </w:p>
    <w:p w14:paraId="7FA29505" w14:textId="77777777" w:rsidR="00021163" w:rsidRPr="007F781E" w:rsidRDefault="00021163" w:rsidP="00144FC3">
      <w:pPr>
        <w:spacing w:line="276" w:lineRule="auto"/>
        <w:rPr>
          <w:rFonts w:ascii="Times New Roman" w:hAnsi="Times New Roman"/>
          <w:szCs w:val="22"/>
        </w:rPr>
      </w:pPr>
    </w:p>
    <w:p w14:paraId="1B3BE9B7" w14:textId="5F3839CD" w:rsidR="00021163" w:rsidRPr="007F781E" w:rsidRDefault="00021163" w:rsidP="00144FC3">
      <w:pPr>
        <w:spacing w:line="276" w:lineRule="auto"/>
        <w:rPr>
          <w:rFonts w:ascii="Times New Roman" w:hAnsi="Times New Roman"/>
          <w:szCs w:val="22"/>
        </w:rPr>
      </w:pPr>
      <w:r w:rsidRPr="007F781E">
        <w:rPr>
          <w:rFonts w:ascii="Times New Roman" w:hAnsi="Times New Roman"/>
          <w:b/>
          <w:i/>
          <w:szCs w:val="22"/>
          <w:u w:val="single"/>
        </w:rPr>
        <w:t>Course Website</w:t>
      </w:r>
      <w:r w:rsidRPr="007F781E">
        <w:rPr>
          <w:rFonts w:ascii="Times New Roman" w:hAnsi="Times New Roman"/>
          <w:i/>
          <w:szCs w:val="22"/>
        </w:rPr>
        <w:t>:</w:t>
      </w:r>
      <w:r w:rsidRPr="007F781E">
        <w:rPr>
          <w:rFonts w:ascii="Times New Roman" w:hAnsi="Times New Roman"/>
          <w:szCs w:val="22"/>
        </w:rPr>
        <w:t xml:space="preserve"> Canvas. EVERYTHING will be posted to Canvas. </w:t>
      </w:r>
      <w:r w:rsidR="00925FD0" w:rsidRPr="007F781E">
        <w:rPr>
          <w:rFonts w:ascii="Times New Roman" w:hAnsi="Times New Roman"/>
          <w:szCs w:val="22"/>
        </w:rPr>
        <w:t>You are responsible for all material and announcements posted to Canvas.</w:t>
      </w:r>
    </w:p>
    <w:p w14:paraId="45EAC1CA" w14:textId="77777777" w:rsidR="00013A7B" w:rsidRPr="007F781E" w:rsidRDefault="00013A7B" w:rsidP="00144FC3">
      <w:pPr>
        <w:spacing w:line="276" w:lineRule="auto"/>
        <w:rPr>
          <w:rFonts w:ascii="Times New Roman" w:hAnsi="Times New Roman"/>
          <w:szCs w:val="22"/>
        </w:rPr>
      </w:pPr>
    </w:p>
    <w:p w14:paraId="26F629E9" w14:textId="0798D4D6" w:rsidR="00013A7B" w:rsidRPr="007F781E" w:rsidRDefault="00013A7B" w:rsidP="00925FD0">
      <w:pPr>
        <w:rPr>
          <w:rFonts w:ascii="Times New Roman" w:hAnsi="Times New Roman"/>
          <w:szCs w:val="22"/>
        </w:rPr>
      </w:pPr>
      <w:r w:rsidRPr="007F781E">
        <w:rPr>
          <w:rFonts w:ascii="Times New Roman" w:hAnsi="Times New Roman"/>
          <w:b/>
          <w:i/>
          <w:szCs w:val="22"/>
          <w:u w:val="single"/>
        </w:rPr>
        <w:t>Course Interaction</w:t>
      </w:r>
      <w:r w:rsidRPr="007F781E">
        <w:rPr>
          <w:rFonts w:ascii="Times New Roman" w:hAnsi="Times New Roman"/>
          <w:szCs w:val="22"/>
        </w:rPr>
        <w:t xml:space="preserve">: </w:t>
      </w:r>
      <w:r w:rsidR="00925FD0" w:rsidRPr="007F781E">
        <w:rPr>
          <w:rFonts w:ascii="Times New Roman" w:hAnsi="Times New Roman"/>
          <w:szCs w:val="22"/>
        </w:rPr>
        <w:t xml:space="preserve">All classes will meet at their regularly scheduled time every </w:t>
      </w:r>
      <w:r w:rsidR="00440753" w:rsidRPr="007F781E">
        <w:rPr>
          <w:rFonts w:ascii="Times New Roman" w:hAnsi="Times New Roman"/>
          <w:szCs w:val="22"/>
        </w:rPr>
        <w:t>MW</w:t>
      </w:r>
      <w:r w:rsidR="00925FD0" w:rsidRPr="007F781E">
        <w:rPr>
          <w:rFonts w:ascii="Times New Roman" w:hAnsi="Times New Roman"/>
          <w:szCs w:val="22"/>
        </w:rPr>
        <w:t xml:space="preserve"> in the classroom posted. Attendance is expected for all class periods. The material is best learned through interaction and engagement.</w:t>
      </w:r>
    </w:p>
    <w:p w14:paraId="5B62D848" w14:textId="77777777" w:rsidR="00955689" w:rsidRPr="000059DB" w:rsidRDefault="00955689" w:rsidP="00144FC3">
      <w:pPr>
        <w:spacing w:line="276" w:lineRule="auto"/>
        <w:rPr>
          <w:u w:val="single"/>
        </w:rPr>
      </w:pPr>
    </w:p>
    <w:p w14:paraId="3F744E1E" w14:textId="77777777" w:rsidR="00021163" w:rsidRPr="00021163" w:rsidRDefault="00021163" w:rsidP="00144FC3">
      <w:pPr>
        <w:pStyle w:val="Heading2"/>
        <w:spacing w:line="276" w:lineRule="auto"/>
        <w:rPr>
          <w:rFonts w:ascii="Times New Roman" w:hAnsi="Times New Roman" w:cs="Times New Roman"/>
          <w:b/>
          <w:i/>
          <w:color w:val="000000" w:themeColor="text1"/>
          <w:sz w:val="22"/>
          <w:szCs w:val="22"/>
          <w:u w:val="single"/>
        </w:rPr>
      </w:pPr>
      <w:r w:rsidRPr="00021163">
        <w:rPr>
          <w:rFonts w:ascii="Times New Roman" w:hAnsi="Times New Roman" w:cs="Times New Roman"/>
          <w:b/>
          <w:i/>
          <w:color w:val="000000" w:themeColor="text1"/>
          <w:sz w:val="22"/>
          <w:szCs w:val="22"/>
          <w:u w:val="single"/>
        </w:rPr>
        <w:t>Catalog Description</w:t>
      </w:r>
    </w:p>
    <w:p w14:paraId="55761320" w14:textId="40F46782" w:rsidR="00021163" w:rsidRDefault="00EE3FEE" w:rsidP="00144FC3">
      <w:pPr>
        <w:spacing w:line="276" w:lineRule="auto"/>
        <w:rPr>
          <w:rFonts w:ascii="Times New Roman" w:hAnsi="Times New Roman"/>
          <w:szCs w:val="22"/>
          <w:shd w:val="clear" w:color="auto" w:fill="FFFFFF"/>
        </w:rPr>
      </w:pPr>
      <w:r w:rsidRPr="006504AD">
        <w:rPr>
          <w:rFonts w:ascii="Times New Roman" w:hAnsi="Times New Roman"/>
          <w:szCs w:val="22"/>
          <w:shd w:val="clear" w:color="auto" w:fill="FFFFFF"/>
        </w:rPr>
        <w:t>Dynamics of particles and rigid bodies for rectilinear translation, curvilinear motion, rotation and plane motion. Also includes principles of work and energy, and impulse and momentum.</w:t>
      </w:r>
    </w:p>
    <w:p w14:paraId="7B33C89B" w14:textId="77777777" w:rsidR="006504AD" w:rsidRPr="006504AD" w:rsidRDefault="006504AD" w:rsidP="00144FC3">
      <w:pPr>
        <w:spacing w:line="276" w:lineRule="auto"/>
        <w:rPr>
          <w:rFonts w:ascii="Times New Roman" w:hAnsi="Times New Roman"/>
          <w:color w:val="000000" w:themeColor="text1"/>
          <w:szCs w:val="22"/>
        </w:rPr>
      </w:pPr>
    </w:p>
    <w:p w14:paraId="6228DFF7" w14:textId="34AA3456" w:rsidR="00021163" w:rsidRPr="00021163" w:rsidRDefault="00021163" w:rsidP="00144FC3">
      <w:pPr>
        <w:pStyle w:val="Heading2"/>
        <w:spacing w:line="276" w:lineRule="auto"/>
        <w:rPr>
          <w:rFonts w:ascii="Times New Roman" w:hAnsi="Times New Roman" w:cs="Times New Roman"/>
          <w:color w:val="000000" w:themeColor="text1"/>
          <w:sz w:val="22"/>
          <w:szCs w:val="22"/>
        </w:rPr>
      </w:pPr>
      <w:r w:rsidRPr="00021163">
        <w:rPr>
          <w:rFonts w:ascii="Times New Roman" w:hAnsi="Times New Roman" w:cs="Times New Roman"/>
          <w:b/>
          <w:i/>
          <w:color w:val="000000" w:themeColor="text1"/>
          <w:sz w:val="22"/>
          <w:szCs w:val="22"/>
          <w:u w:val="single"/>
        </w:rPr>
        <w:t>Prerequisite</w:t>
      </w:r>
      <w:r w:rsidRPr="00021163">
        <w:rPr>
          <w:rFonts w:ascii="Times New Roman" w:hAnsi="Times New Roman" w:cs="Times New Roman"/>
          <w:color w:val="000000" w:themeColor="text1"/>
          <w:sz w:val="22"/>
          <w:szCs w:val="22"/>
        </w:rPr>
        <w:tab/>
      </w:r>
      <w:r w:rsidRPr="00021163">
        <w:rPr>
          <w:rFonts w:ascii="Times New Roman" w:hAnsi="Times New Roman" w:cs="Times New Roman"/>
          <w:color w:val="000000" w:themeColor="text1"/>
          <w:sz w:val="22"/>
          <w:szCs w:val="22"/>
        </w:rPr>
        <w:tab/>
      </w:r>
      <w:r w:rsidRPr="00021163">
        <w:rPr>
          <w:rFonts w:ascii="Times New Roman" w:hAnsi="Times New Roman" w:cs="Times New Roman"/>
          <w:color w:val="000000" w:themeColor="text1"/>
          <w:sz w:val="22"/>
          <w:szCs w:val="22"/>
        </w:rPr>
        <w:tab/>
      </w:r>
      <w:r w:rsidRPr="00021163">
        <w:rPr>
          <w:rFonts w:ascii="Times New Roman" w:hAnsi="Times New Roman" w:cs="Times New Roman"/>
          <w:color w:val="000000" w:themeColor="text1"/>
          <w:sz w:val="22"/>
          <w:szCs w:val="22"/>
        </w:rPr>
        <w:tab/>
      </w:r>
      <w:r w:rsidRPr="00021163">
        <w:rPr>
          <w:rFonts w:ascii="Times New Roman" w:hAnsi="Times New Roman" w:cs="Times New Roman"/>
          <w:color w:val="000000" w:themeColor="text1"/>
          <w:sz w:val="22"/>
          <w:szCs w:val="22"/>
        </w:rPr>
        <w:tab/>
      </w:r>
      <w:r w:rsidRPr="00021163">
        <w:rPr>
          <w:rFonts w:ascii="Times New Roman" w:hAnsi="Times New Roman" w:cs="Times New Roman"/>
          <w:color w:val="000000" w:themeColor="text1"/>
          <w:sz w:val="22"/>
          <w:szCs w:val="22"/>
        </w:rPr>
        <w:tab/>
        <w:t xml:space="preserve">     </w:t>
      </w:r>
    </w:p>
    <w:p w14:paraId="5524EA29" w14:textId="4644E5A8" w:rsidR="00021163" w:rsidRPr="006504AD" w:rsidRDefault="006504AD" w:rsidP="00144FC3">
      <w:pPr>
        <w:spacing w:line="276" w:lineRule="auto"/>
        <w:rPr>
          <w:rFonts w:ascii="Times New Roman" w:hAnsi="Times New Roman"/>
          <w:color w:val="000000" w:themeColor="text1"/>
          <w:szCs w:val="22"/>
        </w:rPr>
      </w:pPr>
      <w:r w:rsidRPr="006504AD">
        <w:rPr>
          <w:rFonts w:ascii="Times New Roman" w:hAnsi="Times New Roman"/>
          <w:color w:val="000000" w:themeColor="text1"/>
          <w:szCs w:val="22"/>
        </w:rPr>
        <w:t>EGM 2511 Statics</w:t>
      </w:r>
      <w:r w:rsidR="00021163" w:rsidRPr="006504AD">
        <w:rPr>
          <w:rFonts w:ascii="Times New Roman" w:hAnsi="Times New Roman"/>
          <w:color w:val="000000" w:themeColor="text1"/>
          <w:szCs w:val="22"/>
        </w:rPr>
        <w:tab/>
      </w:r>
      <w:r w:rsidR="00021163" w:rsidRPr="006504AD">
        <w:rPr>
          <w:rFonts w:ascii="Times New Roman" w:hAnsi="Times New Roman"/>
          <w:color w:val="000000" w:themeColor="text1"/>
          <w:szCs w:val="22"/>
        </w:rPr>
        <w:tab/>
      </w:r>
      <w:r w:rsidR="00021163" w:rsidRPr="006504AD">
        <w:rPr>
          <w:rFonts w:ascii="Times New Roman" w:hAnsi="Times New Roman"/>
          <w:color w:val="000000" w:themeColor="text1"/>
          <w:szCs w:val="22"/>
        </w:rPr>
        <w:tab/>
        <w:t xml:space="preserve">       </w:t>
      </w:r>
      <w:r w:rsidRPr="006504AD">
        <w:rPr>
          <w:rFonts w:ascii="Times New Roman" w:hAnsi="Times New Roman"/>
          <w:color w:val="000000" w:themeColor="text1"/>
          <w:szCs w:val="22"/>
        </w:rPr>
        <w:tab/>
      </w:r>
      <w:r w:rsidRPr="006504AD">
        <w:rPr>
          <w:rFonts w:ascii="Times New Roman" w:hAnsi="Times New Roman"/>
          <w:color w:val="000000" w:themeColor="text1"/>
          <w:szCs w:val="22"/>
        </w:rPr>
        <w:tab/>
        <w:t xml:space="preserve">    </w:t>
      </w:r>
      <w:r w:rsidR="00021163" w:rsidRPr="006504AD">
        <w:rPr>
          <w:rFonts w:ascii="Times New Roman" w:hAnsi="Times New Roman"/>
          <w:color w:val="000000" w:themeColor="text1"/>
          <w:szCs w:val="22"/>
        </w:rPr>
        <w:t xml:space="preserve"> </w:t>
      </w:r>
    </w:p>
    <w:p w14:paraId="74B8A4CE" w14:textId="77777777" w:rsidR="007539EC" w:rsidRDefault="007539EC" w:rsidP="00144FC3">
      <w:pPr>
        <w:spacing w:line="276" w:lineRule="auto"/>
        <w:rPr>
          <w:rFonts w:ascii="Times New Roman" w:hAnsi="Times New Roman"/>
          <w:b/>
          <w:i/>
          <w:color w:val="000000" w:themeColor="text1"/>
        </w:rPr>
      </w:pPr>
    </w:p>
    <w:p w14:paraId="5ADBC78B" w14:textId="3988D3AA" w:rsidR="00CF1990" w:rsidRPr="00CF1990" w:rsidRDefault="00CF1990" w:rsidP="00144FC3">
      <w:pPr>
        <w:spacing w:line="276" w:lineRule="auto"/>
        <w:rPr>
          <w:rFonts w:ascii="Times New Roman" w:hAnsi="Times New Roman"/>
          <w:b/>
          <w:i/>
          <w:color w:val="000000" w:themeColor="text1"/>
          <w:u w:val="single"/>
        </w:rPr>
      </w:pPr>
      <w:r w:rsidRPr="00CF1990">
        <w:rPr>
          <w:rFonts w:ascii="Times New Roman" w:hAnsi="Times New Roman"/>
          <w:b/>
          <w:i/>
          <w:color w:val="000000" w:themeColor="text1"/>
          <w:u w:val="single"/>
        </w:rPr>
        <w:t>Corequisite</w:t>
      </w:r>
    </w:p>
    <w:p w14:paraId="46CFE328" w14:textId="2F6ECEB1" w:rsidR="00CF1990" w:rsidRDefault="00CF1990" w:rsidP="00144FC3">
      <w:pPr>
        <w:spacing w:line="276" w:lineRule="auto"/>
        <w:rPr>
          <w:rFonts w:ascii="Times New Roman" w:hAnsi="Times New Roman"/>
          <w:color w:val="000000" w:themeColor="text1"/>
          <w:szCs w:val="22"/>
        </w:rPr>
      </w:pPr>
      <w:r w:rsidRPr="006504AD">
        <w:rPr>
          <w:rFonts w:ascii="Times New Roman" w:hAnsi="Times New Roman"/>
          <w:color w:val="000000" w:themeColor="text1"/>
          <w:szCs w:val="22"/>
        </w:rPr>
        <w:t>MAC 2313 Analytic Geometry and Calculus 3</w:t>
      </w:r>
    </w:p>
    <w:p w14:paraId="0C90CD74" w14:textId="77777777" w:rsidR="00CF1990" w:rsidRPr="006504AD" w:rsidRDefault="00CF1990" w:rsidP="00144FC3">
      <w:pPr>
        <w:spacing w:line="276" w:lineRule="auto"/>
        <w:rPr>
          <w:rFonts w:ascii="Times New Roman" w:hAnsi="Times New Roman"/>
          <w:b/>
          <w:i/>
          <w:color w:val="000000" w:themeColor="text1"/>
        </w:rPr>
      </w:pPr>
    </w:p>
    <w:p w14:paraId="6A976A92" w14:textId="77777777" w:rsidR="004547C4" w:rsidRPr="00216B94" w:rsidRDefault="004547C4" w:rsidP="00144FC3">
      <w:pPr>
        <w:spacing w:line="276" w:lineRule="auto"/>
        <w:rPr>
          <w:rFonts w:ascii="Times New Roman" w:hAnsi="Times New Roman"/>
          <w:b/>
          <w:i/>
          <w:color w:val="000000" w:themeColor="text1"/>
          <w:u w:val="single"/>
        </w:rPr>
      </w:pPr>
      <w:r w:rsidRPr="006504AD">
        <w:rPr>
          <w:rFonts w:ascii="Times New Roman" w:hAnsi="Times New Roman"/>
          <w:b/>
          <w:i/>
          <w:color w:val="000000" w:themeColor="text1"/>
          <w:u w:val="single"/>
        </w:rPr>
        <w:t xml:space="preserve">Course </w:t>
      </w:r>
      <w:r w:rsidRPr="00216B94">
        <w:rPr>
          <w:rFonts w:ascii="Times New Roman" w:hAnsi="Times New Roman"/>
          <w:b/>
          <w:i/>
          <w:color w:val="000000" w:themeColor="text1"/>
          <w:u w:val="single"/>
        </w:rPr>
        <w:t>Objectives</w:t>
      </w:r>
    </w:p>
    <w:p w14:paraId="4B7F6902" w14:textId="39632CD2" w:rsidR="005D350A" w:rsidRDefault="005D350A" w:rsidP="00144FC3">
      <w:pPr>
        <w:numPr>
          <w:ilvl w:val="0"/>
          <w:numId w:val="28"/>
        </w:numPr>
        <w:spacing w:after="60" w:line="276" w:lineRule="auto"/>
        <w:ind w:left="1022"/>
        <w:jc w:val="both"/>
        <w:rPr>
          <w:rFonts w:ascii="Times New Roman" w:hAnsi="Times New Roman"/>
          <w:szCs w:val="22"/>
        </w:rPr>
      </w:pPr>
      <w:r w:rsidRPr="00216B94">
        <w:rPr>
          <w:rFonts w:ascii="Times New Roman" w:hAnsi="Times New Roman"/>
          <w:szCs w:val="22"/>
        </w:rPr>
        <w:t>Students understand and appreciate the relationship between the underlying principles of mechanics and the behavior of dynamic systems.</w:t>
      </w:r>
    </w:p>
    <w:p w14:paraId="2CBB4C7B" w14:textId="55035392" w:rsidR="00216B94" w:rsidRPr="00216B94" w:rsidRDefault="00216B94" w:rsidP="00144FC3">
      <w:pPr>
        <w:numPr>
          <w:ilvl w:val="0"/>
          <w:numId w:val="28"/>
        </w:numPr>
        <w:spacing w:after="60" w:line="276" w:lineRule="auto"/>
        <w:ind w:left="1022"/>
        <w:jc w:val="both"/>
        <w:rPr>
          <w:rFonts w:ascii="Times New Roman" w:hAnsi="Times New Roman"/>
          <w:szCs w:val="22"/>
        </w:rPr>
      </w:pPr>
      <w:r>
        <w:rPr>
          <w:rFonts w:ascii="Times New Roman" w:hAnsi="Times New Roman"/>
          <w:szCs w:val="22"/>
        </w:rPr>
        <w:t>Students apply vector principles to solve dynamic problems.</w:t>
      </w:r>
    </w:p>
    <w:p w14:paraId="71EC5D2C" w14:textId="619BB02E" w:rsidR="005D350A" w:rsidRPr="00216B94" w:rsidRDefault="005D350A" w:rsidP="00144FC3">
      <w:pPr>
        <w:numPr>
          <w:ilvl w:val="0"/>
          <w:numId w:val="28"/>
        </w:numPr>
        <w:spacing w:after="60" w:line="276" w:lineRule="auto"/>
        <w:ind w:left="1022"/>
        <w:jc w:val="both"/>
        <w:rPr>
          <w:rFonts w:ascii="Times New Roman" w:hAnsi="Times New Roman"/>
          <w:szCs w:val="22"/>
        </w:rPr>
      </w:pPr>
      <w:r w:rsidRPr="00216B94">
        <w:rPr>
          <w:rFonts w:ascii="Times New Roman" w:hAnsi="Times New Roman"/>
          <w:szCs w:val="22"/>
        </w:rPr>
        <w:t>Students can represent physical bodies and restraints as idealized dynamic systems.</w:t>
      </w:r>
    </w:p>
    <w:p w14:paraId="13BF4CF6" w14:textId="6CE237B8" w:rsidR="005D350A" w:rsidRPr="00216B94" w:rsidRDefault="005D350A" w:rsidP="00144FC3">
      <w:pPr>
        <w:numPr>
          <w:ilvl w:val="0"/>
          <w:numId w:val="28"/>
        </w:numPr>
        <w:spacing w:after="60" w:line="276" w:lineRule="auto"/>
        <w:ind w:left="1022"/>
        <w:jc w:val="both"/>
        <w:rPr>
          <w:rFonts w:ascii="Times New Roman" w:hAnsi="Times New Roman"/>
          <w:szCs w:val="22"/>
        </w:rPr>
      </w:pPr>
      <w:r w:rsidRPr="00216B94">
        <w:rPr>
          <w:rFonts w:ascii="Times New Roman" w:hAnsi="Times New Roman"/>
          <w:szCs w:val="22"/>
        </w:rPr>
        <w:t>Students can understand and apply initial conditions.</w:t>
      </w:r>
    </w:p>
    <w:p w14:paraId="2CF8231B" w14:textId="073991FE" w:rsidR="005D350A" w:rsidRPr="00216B94" w:rsidRDefault="005D350A" w:rsidP="00144FC3">
      <w:pPr>
        <w:numPr>
          <w:ilvl w:val="0"/>
          <w:numId w:val="28"/>
        </w:numPr>
        <w:spacing w:after="60" w:line="276" w:lineRule="auto"/>
        <w:ind w:left="1022"/>
        <w:jc w:val="both"/>
        <w:rPr>
          <w:rFonts w:ascii="Times New Roman" w:hAnsi="Times New Roman"/>
          <w:szCs w:val="22"/>
        </w:rPr>
      </w:pPr>
      <w:r w:rsidRPr="00216B94">
        <w:rPr>
          <w:rFonts w:ascii="Times New Roman" w:hAnsi="Times New Roman"/>
          <w:szCs w:val="22"/>
        </w:rPr>
        <w:t>Students can analyze particles and rigid bodies subjected to external forces using Newtonian methods and work and energy methods.</w:t>
      </w:r>
    </w:p>
    <w:p w14:paraId="46677CF4" w14:textId="6BCE0E23" w:rsidR="005D350A" w:rsidRPr="00216B94" w:rsidRDefault="005D350A" w:rsidP="00144FC3">
      <w:pPr>
        <w:numPr>
          <w:ilvl w:val="0"/>
          <w:numId w:val="28"/>
        </w:numPr>
        <w:spacing w:after="60" w:line="276" w:lineRule="auto"/>
        <w:ind w:left="1022"/>
        <w:jc w:val="both"/>
        <w:rPr>
          <w:rFonts w:ascii="Times New Roman" w:hAnsi="Times New Roman"/>
          <w:szCs w:val="22"/>
        </w:rPr>
      </w:pPr>
      <w:r w:rsidRPr="00216B94">
        <w:rPr>
          <w:rFonts w:ascii="Times New Roman" w:hAnsi="Times New Roman"/>
          <w:szCs w:val="22"/>
        </w:rPr>
        <w:t>Students understand the relationship between Newtonian methods and work and energy methods.</w:t>
      </w:r>
    </w:p>
    <w:p w14:paraId="03562177" w14:textId="77777777" w:rsidR="005D350A" w:rsidRPr="00216B94" w:rsidRDefault="005D350A" w:rsidP="00144FC3">
      <w:pPr>
        <w:numPr>
          <w:ilvl w:val="0"/>
          <w:numId w:val="28"/>
        </w:numPr>
        <w:spacing w:after="60" w:line="276" w:lineRule="auto"/>
        <w:ind w:left="1022"/>
        <w:jc w:val="both"/>
        <w:rPr>
          <w:rFonts w:ascii="Times New Roman" w:hAnsi="Times New Roman"/>
          <w:szCs w:val="22"/>
        </w:rPr>
      </w:pPr>
      <w:r w:rsidRPr="00216B94">
        <w:rPr>
          <w:rFonts w:ascii="Times New Roman" w:hAnsi="Times New Roman"/>
          <w:szCs w:val="22"/>
        </w:rPr>
        <w:t>Students will be prepared for more advanced study of engineering mechanics and dynamics.</w:t>
      </w:r>
    </w:p>
    <w:p w14:paraId="301343D3" w14:textId="77777777" w:rsidR="001C18FE" w:rsidRPr="006504AD" w:rsidRDefault="001C18FE" w:rsidP="00144FC3">
      <w:pPr>
        <w:spacing w:line="276" w:lineRule="auto"/>
        <w:rPr>
          <w:rFonts w:ascii="Times New Roman" w:hAnsi="Times New Roman"/>
          <w:color w:val="000000" w:themeColor="text1"/>
        </w:rPr>
      </w:pPr>
    </w:p>
    <w:p w14:paraId="6E1DB7A9" w14:textId="77777777" w:rsidR="001C18FE" w:rsidRPr="006504AD" w:rsidRDefault="001C18FE" w:rsidP="00144FC3">
      <w:pPr>
        <w:spacing w:line="276" w:lineRule="auto"/>
        <w:rPr>
          <w:rFonts w:ascii="Times New Roman" w:hAnsi="Times New Roman"/>
          <w:b/>
          <w:i/>
          <w:color w:val="000000" w:themeColor="text1"/>
          <w:u w:val="single"/>
        </w:rPr>
      </w:pPr>
      <w:r w:rsidRPr="006504AD">
        <w:rPr>
          <w:rFonts w:ascii="Times New Roman" w:hAnsi="Times New Roman"/>
          <w:b/>
          <w:i/>
          <w:color w:val="000000" w:themeColor="text1"/>
          <w:u w:val="single"/>
        </w:rPr>
        <w:t>Materials and Supply Fees</w:t>
      </w:r>
    </w:p>
    <w:p w14:paraId="051BCF93" w14:textId="3E6FC9C6" w:rsidR="001C18FE" w:rsidRPr="006504AD" w:rsidRDefault="006504AD" w:rsidP="00144FC3">
      <w:pPr>
        <w:spacing w:line="276" w:lineRule="auto"/>
        <w:rPr>
          <w:rFonts w:ascii="Times New Roman" w:hAnsi="Times New Roman"/>
          <w:color w:val="000000" w:themeColor="text1"/>
        </w:rPr>
      </w:pPr>
      <w:r w:rsidRPr="006504AD">
        <w:rPr>
          <w:rFonts w:ascii="Times New Roman" w:hAnsi="Times New Roman"/>
          <w:color w:val="000000" w:themeColor="text1"/>
        </w:rPr>
        <w:t>None</w:t>
      </w:r>
    </w:p>
    <w:p w14:paraId="16F6F393" w14:textId="77777777" w:rsidR="001C18FE" w:rsidRDefault="001C18FE" w:rsidP="00144FC3">
      <w:pPr>
        <w:spacing w:line="276" w:lineRule="auto"/>
        <w:rPr>
          <w:rFonts w:ascii="Times New Roman" w:hAnsi="Times New Roman"/>
          <w:color w:val="000000" w:themeColor="text1"/>
        </w:rPr>
      </w:pPr>
    </w:p>
    <w:p w14:paraId="737B85E4" w14:textId="77777777" w:rsidR="00B44767" w:rsidRDefault="00B44767" w:rsidP="00144FC3">
      <w:pPr>
        <w:spacing w:line="276" w:lineRule="auto"/>
        <w:rPr>
          <w:rFonts w:ascii="Times New Roman" w:hAnsi="Times New Roman"/>
          <w:color w:val="000000" w:themeColor="text1"/>
        </w:rPr>
      </w:pPr>
    </w:p>
    <w:p w14:paraId="7E69260B" w14:textId="77777777" w:rsidR="00CF1990" w:rsidRDefault="00CF1990" w:rsidP="00144FC3">
      <w:pPr>
        <w:spacing w:line="276" w:lineRule="auto"/>
        <w:rPr>
          <w:rFonts w:ascii="Times New Roman" w:hAnsi="Times New Roman"/>
          <w:color w:val="000000" w:themeColor="text1"/>
        </w:rPr>
      </w:pPr>
    </w:p>
    <w:p w14:paraId="1AEB1895" w14:textId="5C2B264C" w:rsidR="00F433D1" w:rsidRPr="006504AD" w:rsidRDefault="00F433D1" w:rsidP="00144FC3">
      <w:pPr>
        <w:spacing w:line="276" w:lineRule="auto"/>
        <w:rPr>
          <w:rFonts w:ascii="Times New Roman" w:hAnsi="Times New Roman"/>
          <w:b/>
          <w:i/>
          <w:color w:val="000000" w:themeColor="text1"/>
          <w:u w:val="single"/>
        </w:rPr>
      </w:pPr>
      <w:r w:rsidRPr="006504AD">
        <w:rPr>
          <w:rFonts w:ascii="Times New Roman" w:hAnsi="Times New Roman"/>
          <w:b/>
          <w:i/>
          <w:color w:val="000000" w:themeColor="text1"/>
          <w:u w:val="single"/>
        </w:rPr>
        <w:lastRenderedPageBreak/>
        <w:t>Professional Component (ABET):</w:t>
      </w:r>
    </w:p>
    <w:p w14:paraId="06281CCC" w14:textId="422E7B83" w:rsidR="00C15583" w:rsidRPr="006504AD" w:rsidRDefault="006504AD" w:rsidP="00144FC3">
      <w:pPr>
        <w:spacing w:line="276" w:lineRule="auto"/>
        <w:rPr>
          <w:rFonts w:ascii="Times New Roman" w:hAnsi="Times New Roman"/>
          <w:color w:val="000000" w:themeColor="text1"/>
        </w:rPr>
      </w:pPr>
      <w:r>
        <w:rPr>
          <w:rFonts w:ascii="Times New Roman" w:hAnsi="Times New Roman"/>
          <w:color w:val="000000" w:themeColor="text1"/>
        </w:rPr>
        <w:t xml:space="preserve">This course is designed to identify and formulate solutions to dynamics problems using the students math and science background. This will be done using modern engineering tools and techniques to provide effective communication of the students work. The techniques are developed to encourage lifelong learning. </w:t>
      </w:r>
    </w:p>
    <w:p w14:paraId="49F27868" w14:textId="77777777" w:rsidR="00F433D1" w:rsidRPr="000059DB" w:rsidRDefault="00F433D1">
      <w:pPr>
        <w:rPr>
          <w:color w:val="0070C0"/>
        </w:rPr>
      </w:pPr>
    </w:p>
    <w:p w14:paraId="1E25438D" w14:textId="4505C88F" w:rsidR="00D2542F" w:rsidRDefault="00F433D1">
      <w:pPr>
        <w:rPr>
          <w:rFonts w:ascii="Times New Roman" w:hAnsi="Times New Roman"/>
          <w:b/>
          <w:i/>
          <w:u w:val="single"/>
        </w:rPr>
      </w:pPr>
      <w:r w:rsidRPr="006504AD">
        <w:rPr>
          <w:rFonts w:ascii="Times New Roman" w:hAnsi="Times New Roman"/>
          <w:b/>
          <w:i/>
          <w:u w:val="single"/>
        </w:rPr>
        <w:t>Relation to Program Outcomes (ABET):</w:t>
      </w:r>
    </w:p>
    <w:p w14:paraId="5934486D" w14:textId="77777777" w:rsidR="00CF1990" w:rsidRPr="006504AD" w:rsidRDefault="00CF1990">
      <w:pPr>
        <w:rPr>
          <w:rFonts w:ascii="Times New Roman" w:hAnsi="Times New Roman"/>
          <w:b/>
          <w:i/>
          <w:u w:val="single"/>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B44409">
        <w:tc>
          <w:tcPr>
            <w:tcW w:w="5388" w:type="dxa"/>
            <w:shd w:val="clear" w:color="auto" w:fill="D9E2F3" w:themeFill="accent5" w:themeFillTint="33"/>
          </w:tcPr>
          <w:p w14:paraId="77451F1B" w14:textId="77777777" w:rsidR="00F433D1" w:rsidRPr="000059DB" w:rsidRDefault="00F433D1">
            <w:pPr>
              <w:rPr>
                <w:b/>
              </w:rPr>
            </w:pPr>
            <w:r w:rsidRPr="000059DB">
              <w:rPr>
                <w:b/>
              </w:rPr>
              <w:t>Outcome</w:t>
            </w:r>
          </w:p>
        </w:tc>
        <w:tc>
          <w:tcPr>
            <w:tcW w:w="5387" w:type="dxa"/>
            <w:shd w:val="clear" w:color="auto" w:fill="D9E2F3" w:themeFill="accent5" w:themeFillTint="33"/>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6504AD" w:rsidRDefault="009C609B" w:rsidP="009C609B">
            <w:pPr>
              <w:numPr>
                <w:ilvl w:val="0"/>
                <w:numId w:val="23"/>
              </w:numPr>
              <w:shd w:val="clear" w:color="auto" w:fill="FFFFFF"/>
              <w:ind w:left="374"/>
              <w:rPr>
                <w:rFonts w:ascii="Times New Roman" w:hAnsi="Times New Roman"/>
                <w:color w:val="000000" w:themeColor="text1"/>
              </w:rPr>
            </w:pPr>
            <w:r w:rsidRPr="006504AD">
              <w:rPr>
                <w:rFonts w:ascii="Times New Roman" w:hAnsi="Times New Roman"/>
                <w:color w:val="000000" w:themeColor="text1"/>
              </w:rPr>
              <w:t>An ability to identify, formulate, and solve complex engineering problems by applying principles of engineering, science, and mathematics</w:t>
            </w:r>
          </w:p>
        </w:tc>
        <w:tc>
          <w:tcPr>
            <w:tcW w:w="5387" w:type="dxa"/>
          </w:tcPr>
          <w:p w14:paraId="4D5C5E1B" w14:textId="40DA717B" w:rsidR="00F433D1" w:rsidRPr="006504AD" w:rsidRDefault="006504AD">
            <w:pPr>
              <w:rPr>
                <w:rFonts w:ascii="Times New Roman" w:hAnsi="Times New Roman"/>
                <w:color w:val="000000" w:themeColor="text1"/>
              </w:rPr>
            </w:pPr>
            <w:r w:rsidRPr="006504AD">
              <w:rPr>
                <w:rFonts w:ascii="Times New Roman" w:hAnsi="Times New Roman"/>
                <w:color w:val="000000" w:themeColor="text1"/>
              </w:rPr>
              <w:t>High</w:t>
            </w:r>
          </w:p>
        </w:tc>
      </w:tr>
      <w:tr w:rsidR="00D2542F" w:rsidRPr="000059DB" w14:paraId="13B552C0" w14:textId="77777777" w:rsidTr="009C609B">
        <w:tc>
          <w:tcPr>
            <w:tcW w:w="5388" w:type="dxa"/>
          </w:tcPr>
          <w:p w14:paraId="0693EA0E" w14:textId="1FB6A3FF" w:rsidR="009C609B" w:rsidRPr="006504AD" w:rsidRDefault="009C609B" w:rsidP="009C609B">
            <w:pPr>
              <w:numPr>
                <w:ilvl w:val="0"/>
                <w:numId w:val="23"/>
              </w:numPr>
              <w:shd w:val="clear" w:color="auto" w:fill="FFFFFF"/>
              <w:ind w:left="374"/>
              <w:rPr>
                <w:rFonts w:ascii="Times New Roman" w:hAnsi="Times New Roman"/>
                <w:color w:val="000000" w:themeColor="text1"/>
              </w:rPr>
            </w:pPr>
            <w:r w:rsidRPr="006504AD">
              <w:rPr>
                <w:rFonts w:ascii="Times New Roman" w:hAnsi="Times New Roman"/>
                <w:color w:val="000000" w:themeColor="text1"/>
              </w:rPr>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1548132F" w:rsidR="00F433D1" w:rsidRPr="006504AD" w:rsidRDefault="006504AD">
            <w:pPr>
              <w:rPr>
                <w:rFonts w:ascii="Times New Roman" w:hAnsi="Times New Roman"/>
                <w:color w:val="000000" w:themeColor="text1"/>
              </w:rPr>
            </w:pPr>
            <w:r w:rsidRPr="006504AD">
              <w:rPr>
                <w:rFonts w:ascii="Times New Roman" w:hAnsi="Times New Roman"/>
                <w:color w:val="000000" w:themeColor="text1"/>
              </w:rPr>
              <w:t>Low</w:t>
            </w:r>
          </w:p>
        </w:tc>
      </w:tr>
      <w:tr w:rsidR="00D2542F" w:rsidRPr="000059DB" w14:paraId="1677A51A" w14:textId="77777777" w:rsidTr="009C609B">
        <w:tc>
          <w:tcPr>
            <w:tcW w:w="5388" w:type="dxa"/>
          </w:tcPr>
          <w:p w14:paraId="2E343F55" w14:textId="65EF1CDC" w:rsidR="00F433D1" w:rsidRPr="006504AD" w:rsidRDefault="009C609B" w:rsidP="009C609B">
            <w:pPr>
              <w:numPr>
                <w:ilvl w:val="0"/>
                <w:numId w:val="23"/>
              </w:numPr>
              <w:shd w:val="clear" w:color="auto" w:fill="FFFFFF"/>
              <w:ind w:left="374"/>
              <w:rPr>
                <w:rFonts w:ascii="Times New Roman" w:hAnsi="Times New Roman"/>
                <w:color w:val="000000" w:themeColor="text1"/>
              </w:rPr>
            </w:pPr>
            <w:r w:rsidRPr="006504AD">
              <w:rPr>
                <w:rFonts w:ascii="Times New Roman" w:hAnsi="Times New Roman"/>
                <w:color w:val="000000" w:themeColor="text1"/>
              </w:rPr>
              <w:t>An ability to communicate effectively with a range of audiences</w:t>
            </w:r>
          </w:p>
        </w:tc>
        <w:tc>
          <w:tcPr>
            <w:tcW w:w="5387" w:type="dxa"/>
          </w:tcPr>
          <w:p w14:paraId="256E6078" w14:textId="5CE673F3" w:rsidR="00F433D1" w:rsidRPr="006504AD" w:rsidRDefault="006504AD">
            <w:pPr>
              <w:rPr>
                <w:rFonts w:ascii="Times New Roman" w:hAnsi="Times New Roman"/>
                <w:color w:val="000000" w:themeColor="text1"/>
              </w:rPr>
            </w:pPr>
            <w:r w:rsidRPr="006504AD">
              <w:rPr>
                <w:rFonts w:ascii="Times New Roman" w:hAnsi="Times New Roman"/>
                <w:color w:val="000000" w:themeColor="text1"/>
              </w:rPr>
              <w:t>Medium</w:t>
            </w:r>
          </w:p>
        </w:tc>
      </w:tr>
      <w:tr w:rsidR="00D2542F" w:rsidRPr="000059DB" w14:paraId="3BC33291" w14:textId="77777777" w:rsidTr="009C609B">
        <w:tc>
          <w:tcPr>
            <w:tcW w:w="5388" w:type="dxa"/>
          </w:tcPr>
          <w:p w14:paraId="07059131" w14:textId="3E829963" w:rsidR="00F433D1" w:rsidRPr="006504AD" w:rsidRDefault="009C609B" w:rsidP="009C609B">
            <w:pPr>
              <w:numPr>
                <w:ilvl w:val="0"/>
                <w:numId w:val="23"/>
              </w:numPr>
              <w:shd w:val="clear" w:color="auto" w:fill="FFFFFF"/>
              <w:ind w:left="374"/>
              <w:rPr>
                <w:rFonts w:ascii="Times New Roman" w:hAnsi="Times New Roman"/>
                <w:color w:val="000000" w:themeColor="text1"/>
              </w:rPr>
            </w:pPr>
            <w:r w:rsidRPr="006504AD">
              <w:rPr>
                <w:rFonts w:ascii="Times New Roman" w:hAnsi="Times New Roman"/>
                <w:color w:val="000000" w:themeColor="text1"/>
              </w:rPr>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3E1F7DA6" w:rsidR="00F433D1" w:rsidRPr="006504AD" w:rsidRDefault="00F433D1">
            <w:pPr>
              <w:rPr>
                <w:rFonts w:ascii="Times New Roman" w:hAnsi="Times New Roman"/>
                <w:color w:val="000000" w:themeColor="text1"/>
              </w:rPr>
            </w:pPr>
          </w:p>
        </w:tc>
      </w:tr>
      <w:tr w:rsidR="00D2542F" w:rsidRPr="000059DB" w14:paraId="647A2231" w14:textId="77777777" w:rsidTr="009C609B">
        <w:tc>
          <w:tcPr>
            <w:tcW w:w="5390" w:type="dxa"/>
          </w:tcPr>
          <w:p w14:paraId="4A77B107" w14:textId="3EFC7CF8" w:rsidR="00F433D1" w:rsidRPr="006504AD" w:rsidRDefault="009C609B" w:rsidP="009C609B">
            <w:pPr>
              <w:pStyle w:val="ListParagraph"/>
              <w:numPr>
                <w:ilvl w:val="0"/>
                <w:numId w:val="23"/>
              </w:numPr>
              <w:shd w:val="clear" w:color="auto" w:fill="FFFFFF"/>
              <w:rPr>
                <w:rFonts w:ascii="Times New Roman" w:hAnsi="Times New Roman"/>
                <w:color w:val="000000" w:themeColor="text1"/>
              </w:rPr>
            </w:pPr>
            <w:r w:rsidRPr="006504AD">
              <w:rPr>
                <w:rFonts w:ascii="Times New Roman" w:hAnsi="Times New Roman"/>
                <w:color w:val="000000" w:themeColor="text1"/>
              </w:rPr>
              <w:t>An ability to function effectively on a team whose members together provide leadership, create a collaborative and inclusive environment, establish goals, plan tasks, and meet objectives</w:t>
            </w:r>
          </w:p>
        </w:tc>
        <w:tc>
          <w:tcPr>
            <w:tcW w:w="5390" w:type="dxa"/>
          </w:tcPr>
          <w:p w14:paraId="6CCF36E7" w14:textId="77777777" w:rsidR="00F433D1" w:rsidRPr="006504AD" w:rsidRDefault="00F433D1">
            <w:pPr>
              <w:rPr>
                <w:rFonts w:ascii="Times New Roman" w:hAnsi="Times New Roman"/>
                <w:color w:val="000000" w:themeColor="text1"/>
              </w:rPr>
            </w:pPr>
          </w:p>
        </w:tc>
      </w:tr>
      <w:tr w:rsidR="00D2542F" w:rsidRPr="000059DB" w14:paraId="4637A3F0" w14:textId="77777777" w:rsidTr="009C609B">
        <w:tc>
          <w:tcPr>
            <w:tcW w:w="5393" w:type="dxa"/>
          </w:tcPr>
          <w:p w14:paraId="3C7EAFC1" w14:textId="1C4CEF80" w:rsidR="00F433D1" w:rsidRPr="006504AD" w:rsidRDefault="009C609B" w:rsidP="009C609B">
            <w:pPr>
              <w:pStyle w:val="ListParagraph"/>
              <w:numPr>
                <w:ilvl w:val="0"/>
                <w:numId w:val="23"/>
              </w:numPr>
              <w:shd w:val="clear" w:color="auto" w:fill="FFFFFF"/>
              <w:rPr>
                <w:rFonts w:ascii="Times New Roman" w:hAnsi="Times New Roman"/>
                <w:color w:val="000000" w:themeColor="text1"/>
              </w:rPr>
            </w:pPr>
            <w:r w:rsidRPr="006504AD">
              <w:rPr>
                <w:rFonts w:ascii="Times New Roman" w:hAnsi="Times New Roman"/>
                <w:color w:val="000000" w:themeColor="text1"/>
              </w:rPr>
              <w:t>An ability to develop and conduct appropriate experimentation, analyze and interpret data, and use engineering judgment to draw conclusions</w:t>
            </w:r>
          </w:p>
        </w:tc>
        <w:tc>
          <w:tcPr>
            <w:tcW w:w="5392" w:type="dxa"/>
          </w:tcPr>
          <w:p w14:paraId="632965EA" w14:textId="77777777" w:rsidR="00F433D1" w:rsidRPr="006504AD" w:rsidRDefault="00F433D1">
            <w:pPr>
              <w:rPr>
                <w:rFonts w:ascii="Times New Roman" w:hAnsi="Times New Roman"/>
                <w:color w:val="000000" w:themeColor="text1"/>
              </w:rPr>
            </w:pPr>
          </w:p>
        </w:tc>
      </w:tr>
      <w:tr w:rsidR="00D2542F" w:rsidRPr="000059DB" w14:paraId="2B11A4BD" w14:textId="77777777" w:rsidTr="009C609B">
        <w:trPr>
          <w:trHeight w:val="413"/>
        </w:trPr>
        <w:tc>
          <w:tcPr>
            <w:tcW w:w="5395" w:type="dxa"/>
          </w:tcPr>
          <w:p w14:paraId="5F991789" w14:textId="4E8CC5C2" w:rsidR="00F433D1" w:rsidRPr="006504AD" w:rsidRDefault="009C609B" w:rsidP="009C609B">
            <w:pPr>
              <w:pStyle w:val="ListParagraph"/>
              <w:numPr>
                <w:ilvl w:val="0"/>
                <w:numId w:val="23"/>
              </w:numPr>
              <w:shd w:val="clear" w:color="auto" w:fill="FFFFFF"/>
              <w:rPr>
                <w:rFonts w:ascii="Times New Roman" w:hAnsi="Times New Roman"/>
                <w:color w:val="000000" w:themeColor="text1"/>
              </w:rPr>
            </w:pPr>
            <w:r w:rsidRPr="006504AD">
              <w:rPr>
                <w:rFonts w:ascii="Times New Roman" w:hAnsi="Times New Roman"/>
                <w:color w:val="000000" w:themeColor="text1"/>
              </w:rPr>
              <w:t>An ability to acquire and apply new knowledge as needed, using appropriate learning strategies</w:t>
            </w:r>
          </w:p>
        </w:tc>
        <w:tc>
          <w:tcPr>
            <w:tcW w:w="5395" w:type="dxa"/>
          </w:tcPr>
          <w:p w14:paraId="0F28CB73" w14:textId="290223F7" w:rsidR="00F433D1" w:rsidRPr="006504AD" w:rsidRDefault="006504AD">
            <w:pPr>
              <w:rPr>
                <w:rFonts w:ascii="Times New Roman" w:hAnsi="Times New Roman"/>
                <w:color w:val="000000" w:themeColor="text1"/>
              </w:rPr>
            </w:pPr>
            <w:r w:rsidRPr="006504AD">
              <w:rPr>
                <w:rFonts w:ascii="Times New Roman" w:hAnsi="Times New Roman"/>
                <w:color w:val="000000" w:themeColor="text1"/>
              </w:rPr>
              <w:t>High</w:t>
            </w:r>
          </w:p>
        </w:tc>
      </w:tr>
    </w:tbl>
    <w:p w14:paraId="527F3C29" w14:textId="22066E35" w:rsidR="00F433D1" w:rsidRDefault="00F433D1">
      <w:pPr>
        <w:rPr>
          <w:b/>
          <w:i/>
        </w:rPr>
      </w:pPr>
    </w:p>
    <w:p w14:paraId="26E2FE78" w14:textId="77777777" w:rsidR="00CF1990" w:rsidRPr="000059DB" w:rsidRDefault="00CF1990">
      <w:pPr>
        <w:rPr>
          <w:b/>
          <w:i/>
        </w:rPr>
      </w:pPr>
    </w:p>
    <w:p w14:paraId="3A8717D0" w14:textId="77777777" w:rsidR="00B44409" w:rsidRPr="00B44409" w:rsidRDefault="00B44409" w:rsidP="00144FC3">
      <w:pPr>
        <w:pStyle w:val="Heading2"/>
        <w:spacing w:line="276" w:lineRule="auto"/>
        <w:rPr>
          <w:rFonts w:ascii="Times New Roman" w:hAnsi="Times New Roman" w:cs="Times New Roman"/>
          <w:b/>
          <w:i/>
          <w:color w:val="000000" w:themeColor="text1"/>
          <w:sz w:val="22"/>
          <w:szCs w:val="22"/>
          <w:u w:val="single"/>
        </w:rPr>
      </w:pPr>
      <w:r w:rsidRPr="00B44409">
        <w:rPr>
          <w:rFonts w:ascii="Times New Roman" w:hAnsi="Times New Roman" w:cs="Times New Roman"/>
          <w:b/>
          <w:i/>
          <w:color w:val="000000" w:themeColor="text1"/>
          <w:sz w:val="22"/>
          <w:szCs w:val="22"/>
          <w:u w:val="single"/>
        </w:rPr>
        <w:t>Texts and Readings:</w:t>
      </w:r>
    </w:p>
    <w:p w14:paraId="6BA967F8" w14:textId="1F80D5F3" w:rsidR="00B44409" w:rsidRDefault="00B44409" w:rsidP="00144FC3">
      <w:pPr>
        <w:spacing w:line="276" w:lineRule="auto"/>
        <w:rPr>
          <w:rFonts w:ascii="Times New Roman" w:hAnsi="Times New Roman"/>
          <w:szCs w:val="22"/>
        </w:rPr>
      </w:pPr>
      <w:r w:rsidRPr="00B44409">
        <w:rPr>
          <w:rFonts w:ascii="Times New Roman" w:hAnsi="Times New Roman"/>
          <w:szCs w:val="22"/>
        </w:rPr>
        <w:t xml:space="preserve">A set of Course Notes, examples, and other information will be posted on the course Canvas page. These items constitute the textbook for the course. </w:t>
      </w:r>
    </w:p>
    <w:p w14:paraId="2C9C8E1D" w14:textId="77777777" w:rsidR="00B44409" w:rsidRPr="00B44409" w:rsidRDefault="00B44409" w:rsidP="00144FC3">
      <w:pPr>
        <w:spacing w:line="276" w:lineRule="auto"/>
        <w:rPr>
          <w:rFonts w:ascii="Times New Roman" w:hAnsi="Times New Roman"/>
          <w:szCs w:val="22"/>
        </w:rPr>
      </w:pPr>
    </w:p>
    <w:p w14:paraId="67800453" w14:textId="77777777" w:rsidR="005F4CB1" w:rsidRDefault="00B44409" w:rsidP="00144FC3">
      <w:pPr>
        <w:spacing w:line="276" w:lineRule="auto"/>
        <w:rPr>
          <w:rFonts w:ascii="Times New Roman" w:hAnsi="Times New Roman"/>
          <w:szCs w:val="22"/>
        </w:rPr>
      </w:pPr>
      <w:r w:rsidRPr="00B44409">
        <w:rPr>
          <w:rFonts w:ascii="Times New Roman" w:hAnsi="Times New Roman"/>
          <w:szCs w:val="22"/>
        </w:rPr>
        <w:t>I am happy to give guidance on additional reference books. The problem is not so much that there are too few resources, it is that there are too many, and they do not all agree on notation and approach. You will find that the solution process in this course is different than most textbook examples.</w:t>
      </w:r>
    </w:p>
    <w:p w14:paraId="775083B3" w14:textId="77777777" w:rsidR="005F4CB1" w:rsidRDefault="005F4CB1" w:rsidP="00144FC3">
      <w:pPr>
        <w:spacing w:line="276" w:lineRule="auto"/>
        <w:rPr>
          <w:rFonts w:ascii="Times New Roman" w:hAnsi="Times New Roman"/>
          <w:szCs w:val="22"/>
        </w:rPr>
      </w:pPr>
    </w:p>
    <w:p w14:paraId="2888E4AE" w14:textId="77777777" w:rsidR="00CF1990" w:rsidRDefault="00CF1990" w:rsidP="00144FC3">
      <w:pPr>
        <w:spacing w:line="276" w:lineRule="auto"/>
        <w:rPr>
          <w:rFonts w:ascii="Times New Roman" w:hAnsi="Times New Roman"/>
          <w:szCs w:val="22"/>
        </w:rPr>
      </w:pPr>
    </w:p>
    <w:p w14:paraId="66D9692E" w14:textId="5C6F3188" w:rsidR="005F4CB1" w:rsidRPr="00F54BE6" w:rsidRDefault="005F4CB1" w:rsidP="005F4CB1">
      <w:pPr>
        <w:pStyle w:val="Heading2"/>
        <w:rPr>
          <w:sz w:val="22"/>
          <w:szCs w:val="22"/>
        </w:rPr>
      </w:pPr>
      <w:r w:rsidRPr="00B44409">
        <w:rPr>
          <w:rFonts w:ascii="Times New Roman" w:hAnsi="Times New Roman" w:cs="Times New Roman"/>
          <w:b/>
          <w:i/>
          <w:color w:val="000000" w:themeColor="text1"/>
          <w:sz w:val="22"/>
          <w:szCs w:val="22"/>
          <w:u w:val="single"/>
        </w:rPr>
        <w:t>Re</w:t>
      </w:r>
      <w:r>
        <w:rPr>
          <w:rFonts w:ascii="Times New Roman" w:hAnsi="Times New Roman" w:cs="Times New Roman"/>
          <w:b/>
          <w:i/>
          <w:color w:val="000000" w:themeColor="text1"/>
          <w:sz w:val="22"/>
          <w:szCs w:val="22"/>
          <w:u w:val="single"/>
        </w:rPr>
        <w:t>quired Computer:</w:t>
      </w:r>
    </w:p>
    <w:p w14:paraId="7068A3C0" w14:textId="78A1096B" w:rsidR="001C18FE" w:rsidRDefault="005F4CB1" w:rsidP="005F4CB1">
      <w:pPr>
        <w:rPr>
          <w:rFonts w:ascii="Times New Roman" w:hAnsi="Times New Roman"/>
          <w:i/>
          <w:iCs/>
        </w:rPr>
      </w:pPr>
      <w:r w:rsidRPr="005F4CB1">
        <w:rPr>
          <w:rFonts w:ascii="Times New Roman" w:hAnsi="Times New Roman"/>
          <w:szCs w:val="22"/>
        </w:rPr>
        <w:t>UF student computing requirement:</w:t>
      </w:r>
      <w:r w:rsidRPr="005F4CB1">
        <w:rPr>
          <w:rFonts w:ascii="Times New Roman" w:hAnsi="Times New Roman"/>
          <w:i/>
          <w:iCs/>
          <w:szCs w:val="22"/>
        </w:rPr>
        <w:t xml:space="preserve"> </w:t>
      </w:r>
      <w:hyperlink r:id="rId9" w:history="1">
        <w:r w:rsidR="007F781E" w:rsidRPr="00253BAB">
          <w:rPr>
            <w:rStyle w:val="Hyperlink"/>
            <w:i/>
            <w:iCs/>
          </w:rPr>
          <w:t>https://www.eng.ufl.edu/students/advising/fall-semester-checklist/computer-requirements/</w:t>
        </w:r>
      </w:hyperlink>
      <w:r w:rsidR="007F781E">
        <w:rPr>
          <w:i/>
          <w:iCs/>
        </w:rPr>
        <w:t xml:space="preserve">  </w:t>
      </w:r>
      <w:r w:rsidR="001C18FE" w:rsidRPr="005F4CB1">
        <w:rPr>
          <w:rFonts w:ascii="Times New Roman" w:hAnsi="Times New Roman"/>
        </w:rPr>
        <w:br/>
      </w:r>
    </w:p>
    <w:p w14:paraId="54C16C66" w14:textId="77777777" w:rsidR="00CF1990" w:rsidRDefault="00CF1990" w:rsidP="005F4CB1">
      <w:pPr>
        <w:rPr>
          <w:rFonts w:ascii="Times New Roman" w:hAnsi="Times New Roman"/>
          <w:i/>
          <w:iCs/>
        </w:rPr>
      </w:pPr>
    </w:p>
    <w:p w14:paraId="0FCAD4D2" w14:textId="77777777" w:rsidR="00CF1990" w:rsidRDefault="00CF1990" w:rsidP="005F4CB1">
      <w:pPr>
        <w:rPr>
          <w:rFonts w:ascii="Times New Roman" w:hAnsi="Times New Roman"/>
          <w:i/>
          <w:iCs/>
        </w:rPr>
      </w:pPr>
    </w:p>
    <w:p w14:paraId="5B4D8D80" w14:textId="77777777" w:rsidR="00CF1990" w:rsidRDefault="00CF1990" w:rsidP="005F4CB1">
      <w:pPr>
        <w:rPr>
          <w:rFonts w:ascii="Times New Roman" w:hAnsi="Times New Roman"/>
          <w:i/>
          <w:iCs/>
        </w:rPr>
      </w:pPr>
    </w:p>
    <w:p w14:paraId="5D3F5D60" w14:textId="77777777" w:rsidR="00CF1990" w:rsidRDefault="00CF1990" w:rsidP="005F4CB1">
      <w:pPr>
        <w:rPr>
          <w:rFonts w:ascii="Times New Roman" w:hAnsi="Times New Roman"/>
          <w:i/>
          <w:iCs/>
        </w:rPr>
      </w:pPr>
    </w:p>
    <w:p w14:paraId="6412A479" w14:textId="77777777" w:rsidR="00CF1990" w:rsidRDefault="00CF1990" w:rsidP="005F4CB1">
      <w:pPr>
        <w:rPr>
          <w:rFonts w:ascii="Times New Roman" w:hAnsi="Times New Roman"/>
          <w:i/>
          <w:iCs/>
        </w:rPr>
      </w:pPr>
    </w:p>
    <w:p w14:paraId="3BA94A01" w14:textId="77777777" w:rsidR="00CF1990" w:rsidRDefault="00CF1990" w:rsidP="007F781E">
      <w:pPr>
        <w:rPr>
          <w:rFonts w:ascii="Times New Roman" w:hAnsi="Times New Roman"/>
          <w:i/>
          <w:iCs/>
        </w:rPr>
      </w:pPr>
    </w:p>
    <w:p w14:paraId="64BCC92F" w14:textId="397EFB72" w:rsidR="00CF1990" w:rsidRPr="007F781E" w:rsidRDefault="007F781E" w:rsidP="007F781E">
      <w:pPr>
        <w:rPr>
          <w:rFonts w:ascii="Times New Roman" w:hAnsi="Times New Roman"/>
          <w:b/>
          <w:i/>
          <w:szCs w:val="22"/>
          <w:u w:val="single"/>
        </w:rPr>
      </w:pPr>
      <w:r w:rsidRPr="007F781E">
        <w:rPr>
          <w:rFonts w:ascii="Times New Roman" w:hAnsi="Times New Roman"/>
          <w:b/>
          <w:i/>
          <w:szCs w:val="22"/>
          <w:u w:val="single"/>
        </w:rPr>
        <w:lastRenderedPageBreak/>
        <w:t>Course Schedule</w:t>
      </w:r>
    </w:p>
    <w:p w14:paraId="5F83FD27" w14:textId="57A58CFA" w:rsidR="007F781E" w:rsidRPr="007F781E" w:rsidRDefault="007F781E" w:rsidP="00CF1990">
      <w:pPr>
        <w:spacing w:after="120"/>
        <w:rPr>
          <w:rFonts w:ascii="Times New Roman" w:hAnsi="Times New Roman"/>
          <w:color w:val="000000" w:themeColor="text1"/>
          <w:szCs w:val="22"/>
        </w:rPr>
      </w:pPr>
      <w:r w:rsidRPr="007F781E">
        <w:rPr>
          <w:rFonts w:ascii="Times New Roman" w:hAnsi="Times New Roman"/>
          <w:color w:val="000000" w:themeColor="text1"/>
          <w:szCs w:val="22"/>
        </w:rPr>
        <w:t xml:space="preserve">The details and due dates of everything are posted to the document </w:t>
      </w:r>
      <w:r w:rsidRPr="007F781E">
        <w:rPr>
          <w:rFonts w:ascii="Times New Roman" w:hAnsi="Times New Roman"/>
          <w:i/>
          <w:color w:val="000000" w:themeColor="text1"/>
          <w:szCs w:val="22"/>
        </w:rPr>
        <w:t>EGM3400 Schedule</w:t>
      </w:r>
      <w:r w:rsidRPr="007F781E">
        <w:rPr>
          <w:rFonts w:ascii="Times New Roman" w:hAnsi="Times New Roman"/>
          <w:color w:val="000000" w:themeColor="text1"/>
          <w:szCs w:val="22"/>
        </w:rPr>
        <w:t xml:space="preserve"> on Canvas. This schedule gives a summary of each week:</w:t>
      </w:r>
    </w:p>
    <w:p w14:paraId="34745C91" w14:textId="1AACCE9F" w:rsidR="001C18FE" w:rsidRPr="00BB7798" w:rsidRDefault="007F781E" w:rsidP="00144FC3">
      <w:pPr>
        <w:spacing w:line="276" w:lineRule="auto"/>
        <w:rPr>
          <w:rFonts w:ascii="Times New Roman" w:hAnsi="Times New Roman"/>
          <w:color w:val="000000" w:themeColor="text1"/>
        </w:rPr>
      </w:pPr>
      <w:r>
        <w:rPr>
          <w:rFonts w:ascii="Times New Roman" w:hAnsi="Times New Roman"/>
          <w:color w:val="000000" w:themeColor="text1"/>
        </w:rPr>
        <w:t xml:space="preserve">Week </w:t>
      </w:r>
      <w:r w:rsidR="00B44767">
        <w:rPr>
          <w:rFonts w:ascii="Times New Roman" w:hAnsi="Times New Roman"/>
          <w:color w:val="000000" w:themeColor="text1"/>
        </w:rPr>
        <w:t>1</w:t>
      </w:r>
      <w:proofErr w:type="gramStart"/>
      <w:r>
        <w:rPr>
          <w:rFonts w:ascii="Times New Roman" w:hAnsi="Times New Roman"/>
          <w:color w:val="000000" w:themeColor="text1"/>
        </w:rPr>
        <w:t xml:space="preserve">: </w:t>
      </w:r>
      <w:r>
        <w:rPr>
          <w:rFonts w:ascii="Times New Roman" w:hAnsi="Times New Roman"/>
          <w:color w:val="000000" w:themeColor="text1"/>
        </w:rPr>
        <w:tab/>
      </w:r>
      <w:r w:rsidR="00440753">
        <w:rPr>
          <w:rFonts w:ascii="Times New Roman" w:hAnsi="Times New Roman"/>
          <w:color w:val="000000" w:themeColor="text1"/>
        </w:rPr>
        <w:t>Course</w:t>
      </w:r>
      <w:proofErr w:type="gramEnd"/>
      <w:r w:rsidR="00440753">
        <w:rPr>
          <w:rFonts w:ascii="Times New Roman" w:hAnsi="Times New Roman"/>
          <w:color w:val="000000" w:themeColor="text1"/>
        </w:rPr>
        <w:t xml:space="preserve"> Intro </w:t>
      </w:r>
      <w:r w:rsidR="00B44767">
        <w:rPr>
          <w:rFonts w:ascii="Times New Roman" w:hAnsi="Times New Roman"/>
          <w:color w:val="000000" w:themeColor="text1"/>
        </w:rPr>
        <w:t>&amp; Particle Dynamics</w:t>
      </w:r>
    </w:p>
    <w:p w14:paraId="3EF34AB5" w14:textId="1D3F66C8" w:rsidR="00BB7798" w:rsidRPr="00BB7798" w:rsidRDefault="00820834" w:rsidP="00BB7798">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sidR="00B44767">
        <w:rPr>
          <w:rFonts w:ascii="Times New Roman" w:hAnsi="Times New Roman"/>
          <w:color w:val="000000" w:themeColor="text1"/>
        </w:rPr>
        <w:t>2</w:t>
      </w:r>
      <w:r w:rsidRPr="00BB7798">
        <w:rPr>
          <w:rFonts w:ascii="Times New Roman" w:hAnsi="Times New Roman"/>
          <w:color w:val="000000" w:themeColor="text1"/>
        </w:rPr>
        <w:t>:</w:t>
      </w:r>
      <w:r w:rsidR="00352CF4">
        <w:rPr>
          <w:rFonts w:ascii="Times New Roman" w:hAnsi="Times New Roman"/>
          <w:color w:val="000000" w:themeColor="text1"/>
        </w:rPr>
        <w:tab/>
      </w:r>
      <w:bookmarkStart w:id="0" w:name="_Hlk154566841"/>
      <w:r w:rsidR="00BB7798" w:rsidRPr="00BB7798">
        <w:rPr>
          <w:rFonts w:ascii="Times New Roman" w:hAnsi="Times New Roman"/>
          <w:color w:val="000000" w:themeColor="text1"/>
        </w:rPr>
        <w:t xml:space="preserve">Particle </w:t>
      </w:r>
      <w:r w:rsidR="00352CF4">
        <w:rPr>
          <w:rFonts w:ascii="Times New Roman" w:hAnsi="Times New Roman"/>
          <w:color w:val="000000" w:themeColor="text1"/>
        </w:rPr>
        <w:t>Dynamics</w:t>
      </w:r>
      <w:r w:rsidR="00BB7798" w:rsidRPr="00BB7798">
        <w:rPr>
          <w:rFonts w:ascii="Times New Roman" w:hAnsi="Times New Roman"/>
          <w:color w:val="000000" w:themeColor="text1"/>
        </w:rPr>
        <w:t xml:space="preserve"> </w:t>
      </w:r>
      <w:bookmarkEnd w:id="0"/>
    </w:p>
    <w:p w14:paraId="5776D219" w14:textId="2E3AFB82" w:rsidR="00BB7798" w:rsidRDefault="00BB7798" w:rsidP="00BB7798">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sidR="00B44767">
        <w:rPr>
          <w:rFonts w:ascii="Times New Roman" w:hAnsi="Times New Roman"/>
          <w:color w:val="000000" w:themeColor="text1"/>
        </w:rPr>
        <w:t>3</w:t>
      </w:r>
      <w:r w:rsidRPr="00BB7798">
        <w:rPr>
          <w:rFonts w:ascii="Times New Roman" w:hAnsi="Times New Roman"/>
          <w:color w:val="000000" w:themeColor="text1"/>
        </w:rPr>
        <w:t>:</w:t>
      </w:r>
      <w:r w:rsidRPr="00BB7798">
        <w:rPr>
          <w:rFonts w:ascii="Times New Roman" w:hAnsi="Times New Roman"/>
          <w:color w:val="000000" w:themeColor="text1"/>
        </w:rPr>
        <w:tab/>
      </w:r>
      <w:r w:rsidR="00440753" w:rsidRPr="00BB7798">
        <w:rPr>
          <w:rFonts w:ascii="Times New Roman" w:hAnsi="Times New Roman"/>
          <w:color w:val="000000" w:themeColor="text1"/>
        </w:rPr>
        <w:t xml:space="preserve">Particle </w:t>
      </w:r>
      <w:r w:rsidR="00440753">
        <w:rPr>
          <w:rFonts w:ascii="Times New Roman" w:hAnsi="Times New Roman"/>
          <w:color w:val="000000" w:themeColor="text1"/>
        </w:rPr>
        <w:t>Dynamics</w:t>
      </w:r>
    </w:p>
    <w:p w14:paraId="24690466" w14:textId="5C80AF13" w:rsidR="005F4CB1" w:rsidRPr="00BB7798" w:rsidRDefault="005F4CB1" w:rsidP="00BB7798">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sidR="00B44767">
        <w:rPr>
          <w:rFonts w:ascii="Times New Roman" w:hAnsi="Times New Roman"/>
          <w:color w:val="000000" w:themeColor="text1"/>
        </w:rPr>
        <w:t>4</w:t>
      </w:r>
      <w:r w:rsidRPr="00BB7798">
        <w:rPr>
          <w:rFonts w:ascii="Times New Roman" w:hAnsi="Times New Roman"/>
          <w:color w:val="000000" w:themeColor="text1"/>
        </w:rPr>
        <w:t>:</w:t>
      </w:r>
      <w:r w:rsidRPr="00BB7798">
        <w:rPr>
          <w:rFonts w:ascii="Times New Roman" w:hAnsi="Times New Roman"/>
          <w:color w:val="000000" w:themeColor="text1"/>
        </w:rPr>
        <w:tab/>
      </w:r>
      <w:r w:rsidR="00332F49" w:rsidRPr="00B44767">
        <w:rPr>
          <w:rFonts w:ascii="Times New Roman" w:hAnsi="Times New Roman"/>
          <w:b/>
          <w:bCs/>
          <w:color w:val="000000" w:themeColor="text1"/>
        </w:rPr>
        <w:t>Assessment 1</w:t>
      </w:r>
      <w:r w:rsidR="007F781E">
        <w:rPr>
          <w:rFonts w:ascii="Times New Roman" w:hAnsi="Times New Roman"/>
          <w:color w:val="000000" w:themeColor="text1"/>
        </w:rPr>
        <w:t xml:space="preserve"> &amp; Particle rotation</w:t>
      </w:r>
    </w:p>
    <w:p w14:paraId="41CBA1D9" w14:textId="790C4A1B" w:rsidR="00BB7798" w:rsidRPr="00BB7798" w:rsidRDefault="00BB7798" w:rsidP="00BB7798">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sidR="00B44767">
        <w:rPr>
          <w:rFonts w:ascii="Times New Roman" w:hAnsi="Times New Roman"/>
          <w:color w:val="000000" w:themeColor="text1"/>
        </w:rPr>
        <w:t>5</w:t>
      </w:r>
      <w:r w:rsidRPr="00BB7798">
        <w:rPr>
          <w:rFonts w:ascii="Times New Roman" w:hAnsi="Times New Roman"/>
          <w:color w:val="000000" w:themeColor="text1"/>
        </w:rPr>
        <w:t>:</w:t>
      </w:r>
      <w:r w:rsidRPr="00BB7798">
        <w:rPr>
          <w:rFonts w:ascii="Times New Roman" w:hAnsi="Times New Roman"/>
          <w:color w:val="000000" w:themeColor="text1"/>
        </w:rPr>
        <w:tab/>
      </w:r>
      <w:r w:rsidR="00440753" w:rsidRPr="00BB7798">
        <w:rPr>
          <w:rFonts w:ascii="Times New Roman" w:hAnsi="Times New Roman"/>
          <w:color w:val="000000" w:themeColor="text1"/>
        </w:rPr>
        <w:t xml:space="preserve">Particle </w:t>
      </w:r>
      <w:r w:rsidR="007F781E">
        <w:rPr>
          <w:rFonts w:ascii="Times New Roman" w:hAnsi="Times New Roman"/>
          <w:color w:val="000000" w:themeColor="text1"/>
        </w:rPr>
        <w:t>rotation</w:t>
      </w:r>
      <w:r w:rsidR="00440753" w:rsidRPr="00BB7798">
        <w:rPr>
          <w:rFonts w:ascii="Times New Roman" w:hAnsi="Times New Roman"/>
          <w:color w:val="000000" w:themeColor="text1"/>
        </w:rPr>
        <w:t xml:space="preserve"> </w:t>
      </w:r>
    </w:p>
    <w:p w14:paraId="795BB211" w14:textId="47BCA3F6" w:rsidR="00BB7798" w:rsidRPr="00B44767" w:rsidRDefault="00BB7798" w:rsidP="00BB7798">
      <w:pPr>
        <w:spacing w:line="276" w:lineRule="auto"/>
        <w:rPr>
          <w:rFonts w:ascii="Times New Roman" w:hAnsi="Times New Roman"/>
          <w:b/>
          <w:bCs/>
          <w:color w:val="000000" w:themeColor="text1"/>
        </w:rPr>
      </w:pPr>
      <w:r w:rsidRPr="00BB7798">
        <w:rPr>
          <w:rFonts w:ascii="Times New Roman" w:hAnsi="Times New Roman"/>
          <w:color w:val="000000" w:themeColor="text1"/>
        </w:rPr>
        <w:t xml:space="preserve">Week </w:t>
      </w:r>
      <w:r w:rsidR="00B44767">
        <w:rPr>
          <w:rFonts w:ascii="Times New Roman" w:hAnsi="Times New Roman"/>
          <w:color w:val="000000" w:themeColor="text1"/>
        </w:rPr>
        <w:t>6</w:t>
      </w:r>
      <w:r w:rsidRPr="00BB7798">
        <w:rPr>
          <w:rFonts w:ascii="Times New Roman" w:hAnsi="Times New Roman"/>
          <w:color w:val="000000" w:themeColor="text1"/>
        </w:rPr>
        <w:t>:</w:t>
      </w:r>
      <w:r w:rsidRPr="00BB7798">
        <w:rPr>
          <w:rFonts w:ascii="Times New Roman" w:hAnsi="Times New Roman"/>
          <w:color w:val="000000" w:themeColor="text1"/>
        </w:rPr>
        <w:tab/>
      </w:r>
      <w:r w:rsidR="00440753">
        <w:rPr>
          <w:rFonts w:ascii="Times New Roman" w:hAnsi="Times New Roman"/>
          <w:color w:val="000000" w:themeColor="text1"/>
        </w:rPr>
        <w:t xml:space="preserve">Particle </w:t>
      </w:r>
      <w:r w:rsidR="007F781E">
        <w:rPr>
          <w:rFonts w:ascii="Times New Roman" w:hAnsi="Times New Roman"/>
          <w:color w:val="000000" w:themeColor="text1"/>
        </w:rPr>
        <w:t>rotation</w:t>
      </w:r>
      <w:r w:rsidR="00332F49">
        <w:rPr>
          <w:rFonts w:ascii="Times New Roman" w:hAnsi="Times New Roman"/>
          <w:color w:val="000000" w:themeColor="text1"/>
        </w:rPr>
        <w:t xml:space="preserve"> </w:t>
      </w:r>
      <w:r w:rsidR="007F781E">
        <w:rPr>
          <w:rFonts w:ascii="Times New Roman" w:hAnsi="Times New Roman"/>
          <w:color w:val="000000" w:themeColor="text1"/>
        </w:rPr>
        <w:t>&amp;</w:t>
      </w:r>
      <w:r w:rsidR="00332F49" w:rsidRPr="00BB7798">
        <w:rPr>
          <w:rFonts w:ascii="Times New Roman" w:hAnsi="Times New Roman"/>
          <w:color w:val="000000" w:themeColor="text1"/>
        </w:rPr>
        <w:t xml:space="preserve"> </w:t>
      </w:r>
      <w:r w:rsidR="00332F49" w:rsidRPr="00B44767">
        <w:rPr>
          <w:rFonts w:ascii="Times New Roman" w:hAnsi="Times New Roman"/>
          <w:b/>
          <w:bCs/>
          <w:color w:val="000000" w:themeColor="text1"/>
        </w:rPr>
        <w:t>Assessment 2</w:t>
      </w:r>
    </w:p>
    <w:p w14:paraId="31573725" w14:textId="13A70313" w:rsidR="00820834" w:rsidRDefault="00BB7798" w:rsidP="00144FC3">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sidR="00B44767">
        <w:rPr>
          <w:rFonts w:ascii="Times New Roman" w:hAnsi="Times New Roman"/>
          <w:color w:val="000000" w:themeColor="text1"/>
        </w:rPr>
        <w:t>7</w:t>
      </w:r>
      <w:r w:rsidRPr="00BB7798">
        <w:rPr>
          <w:rFonts w:ascii="Times New Roman" w:hAnsi="Times New Roman"/>
          <w:color w:val="000000" w:themeColor="text1"/>
        </w:rPr>
        <w:t>:</w:t>
      </w:r>
      <w:r w:rsidRPr="00BB7798">
        <w:rPr>
          <w:rFonts w:ascii="Times New Roman" w:hAnsi="Times New Roman"/>
          <w:color w:val="000000" w:themeColor="text1"/>
        </w:rPr>
        <w:tab/>
      </w:r>
      <w:r w:rsidR="00332F49">
        <w:rPr>
          <w:rFonts w:ascii="Times New Roman" w:hAnsi="Times New Roman"/>
          <w:color w:val="000000" w:themeColor="text1"/>
        </w:rPr>
        <w:t>Rigid Bodies I: rod</w:t>
      </w:r>
    </w:p>
    <w:p w14:paraId="334D98FA" w14:textId="35ED3CE7" w:rsidR="00440753" w:rsidRPr="00BB7798" w:rsidRDefault="00440753" w:rsidP="00440753">
      <w:pPr>
        <w:spacing w:line="276" w:lineRule="auto"/>
        <w:rPr>
          <w:rFonts w:ascii="Times New Roman" w:hAnsi="Times New Roman"/>
          <w:color w:val="000000" w:themeColor="text1"/>
        </w:rPr>
      </w:pPr>
      <w:r w:rsidRPr="00BB7798">
        <w:rPr>
          <w:rFonts w:ascii="Times New Roman" w:hAnsi="Times New Roman"/>
        </w:rPr>
        <w:t xml:space="preserve">Week </w:t>
      </w:r>
      <w:r w:rsidR="00B44767">
        <w:rPr>
          <w:rFonts w:ascii="Times New Roman" w:hAnsi="Times New Roman"/>
        </w:rPr>
        <w:t>8</w:t>
      </w:r>
      <w:r w:rsidRPr="00BB7798">
        <w:rPr>
          <w:rFonts w:ascii="Times New Roman" w:hAnsi="Times New Roman"/>
        </w:rPr>
        <w:t>:</w:t>
      </w:r>
      <w:r w:rsidRPr="00BB7798">
        <w:rPr>
          <w:rFonts w:ascii="Times New Roman" w:hAnsi="Times New Roman"/>
          <w:color w:val="000000" w:themeColor="text1"/>
        </w:rPr>
        <w:tab/>
      </w:r>
      <w:r w:rsidR="00332F49">
        <w:rPr>
          <w:rFonts w:ascii="Times New Roman" w:hAnsi="Times New Roman"/>
          <w:color w:val="000000" w:themeColor="text1"/>
        </w:rPr>
        <w:t>Rigid Bodies I</w:t>
      </w:r>
    </w:p>
    <w:p w14:paraId="42F2813E" w14:textId="7C8B3585" w:rsidR="00440753" w:rsidRDefault="00440753" w:rsidP="00440753">
      <w:pPr>
        <w:spacing w:line="276" w:lineRule="auto"/>
        <w:rPr>
          <w:rFonts w:ascii="Times New Roman" w:hAnsi="Times New Roman"/>
          <w:b/>
          <w:bCs/>
          <w:color w:val="000000" w:themeColor="text1"/>
        </w:rPr>
      </w:pPr>
      <w:r w:rsidRPr="00BB7798">
        <w:rPr>
          <w:rFonts w:ascii="Times New Roman" w:hAnsi="Times New Roman"/>
          <w:color w:val="000000" w:themeColor="text1"/>
        </w:rPr>
        <w:t xml:space="preserve">Week </w:t>
      </w:r>
      <w:r w:rsidR="00B44767">
        <w:rPr>
          <w:rFonts w:ascii="Times New Roman" w:hAnsi="Times New Roman"/>
          <w:color w:val="000000" w:themeColor="text1"/>
        </w:rPr>
        <w:t>9</w:t>
      </w:r>
      <w:r w:rsidRPr="00BB7798">
        <w:rPr>
          <w:rFonts w:ascii="Times New Roman" w:hAnsi="Times New Roman"/>
          <w:color w:val="000000" w:themeColor="text1"/>
        </w:rPr>
        <w:t>:</w:t>
      </w:r>
      <w:r>
        <w:rPr>
          <w:rFonts w:ascii="Times New Roman" w:hAnsi="Times New Roman"/>
          <w:color w:val="000000" w:themeColor="text1"/>
        </w:rPr>
        <w:tab/>
      </w:r>
      <w:r w:rsidR="00332F49">
        <w:rPr>
          <w:rFonts w:ascii="Times New Roman" w:hAnsi="Times New Roman"/>
          <w:color w:val="000000" w:themeColor="text1"/>
        </w:rPr>
        <w:t xml:space="preserve">Rigid Bodies I </w:t>
      </w:r>
      <w:r w:rsidR="007F781E">
        <w:rPr>
          <w:rFonts w:ascii="Times New Roman" w:hAnsi="Times New Roman"/>
          <w:color w:val="000000" w:themeColor="text1"/>
        </w:rPr>
        <w:t>&amp;</w:t>
      </w:r>
      <w:r w:rsidR="00332F49">
        <w:rPr>
          <w:rFonts w:ascii="Times New Roman" w:hAnsi="Times New Roman"/>
          <w:color w:val="000000" w:themeColor="text1"/>
        </w:rPr>
        <w:t xml:space="preserve"> </w:t>
      </w:r>
      <w:r w:rsidR="00332F49" w:rsidRPr="00B44767">
        <w:rPr>
          <w:rFonts w:ascii="Times New Roman" w:hAnsi="Times New Roman"/>
          <w:b/>
          <w:bCs/>
          <w:color w:val="000000" w:themeColor="text1"/>
        </w:rPr>
        <w:t>Assessment 3</w:t>
      </w:r>
    </w:p>
    <w:p w14:paraId="5158991B" w14:textId="037E5B07" w:rsidR="00B44767" w:rsidRPr="00B44767" w:rsidRDefault="00B44767" w:rsidP="00440753">
      <w:pPr>
        <w:spacing w:line="276" w:lineRule="auto"/>
        <w:rPr>
          <w:rFonts w:ascii="Times New Roman" w:hAnsi="Times New Roman"/>
          <w:color w:val="000000" w:themeColor="text1"/>
        </w:rPr>
      </w:pPr>
      <w:r w:rsidRPr="00B44767">
        <w:rPr>
          <w:rFonts w:ascii="Times New Roman" w:hAnsi="Times New Roman"/>
          <w:color w:val="000000" w:themeColor="text1"/>
        </w:rPr>
        <w:t>Week 10:</w:t>
      </w:r>
      <w:r w:rsidRPr="00B44767">
        <w:rPr>
          <w:rFonts w:ascii="Times New Roman" w:hAnsi="Times New Roman"/>
          <w:color w:val="000000" w:themeColor="text1"/>
        </w:rPr>
        <w:tab/>
      </w:r>
      <w:r w:rsidRPr="00B44767">
        <w:rPr>
          <w:rFonts w:ascii="Times New Roman" w:hAnsi="Times New Roman"/>
          <w:i/>
          <w:iCs/>
          <w:color w:val="000000" w:themeColor="text1"/>
        </w:rPr>
        <w:t>Spring Break</w:t>
      </w:r>
    </w:p>
    <w:p w14:paraId="6875EAFA" w14:textId="66B15BD2" w:rsidR="00440753" w:rsidRPr="00BB7798" w:rsidRDefault="00440753" w:rsidP="00440753">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sidR="005F4CB1">
        <w:rPr>
          <w:rFonts w:ascii="Times New Roman" w:hAnsi="Times New Roman"/>
          <w:color w:val="000000" w:themeColor="text1"/>
        </w:rPr>
        <w:t>1</w:t>
      </w:r>
      <w:r w:rsidR="00B44767">
        <w:rPr>
          <w:rFonts w:ascii="Times New Roman" w:hAnsi="Times New Roman"/>
          <w:color w:val="000000" w:themeColor="text1"/>
        </w:rPr>
        <w:t>1</w:t>
      </w:r>
      <w:r w:rsidRPr="00BB7798">
        <w:rPr>
          <w:rFonts w:ascii="Times New Roman" w:hAnsi="Times New Roman"/>
          <w:color w:val="000000" w:themeColor="text1"/>
        </w:rPr>
        <w:t>:</w:t>
      </w:r>
      <w:r w:rsidR="007F781E">
        <w:rPr>
          <w:rFonts w:ascii="Times New Roman" w:hAnsi="Times New Roman"/>
          <w:color w:val="000000" w:themeColor="text1"/>
        </w:rPr>
        <w:tab/>
      </w:r>
      <w:r w:rsidRPr="00BB7798">
        <w:rPr>
          <w:rFonts w:ascii="Times New Roman" w:hAnsi="Times New Roman"/>
          <w:color w:val="000000" w:themeColor="text1"/>
        </w:rPr>
        <w:t xml:space="preserve">Rigid Bodies </w:t>
      </w:r>
      <w:r>
        <w:rPr>
          <w:rFonts w:ascii="Times New Roman" w:hAnsi="Times New Roman"/>
          <w:color w:val="000000" w:themeColor="text1"/>
        </w:rPr>
        <w:t xml:space="preserve">II: rectangle </w:t>
      </w:r>
    </w:p>
    <w:p w14:paraId="5DEB01DD" w14:textId="09532C49" w:rsidR="00440753" w:rsidRDefault="00440753" w:rsidP="00440753">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Pr>
          <w:rFonts w:ascii="Times New Roman" w:hAnsi="Times New Roman"/>
          <w:color w:val="000000" w:themeColor="text1"/>
        </w:rPr>
        <w:t>1</w:t>
      </w:r>
      <w:r w:rsidR="00B44767">
        <w:rPr>
          <w:rFonts w:ascii="Times New Roman" w:hAnsi="Times New Roman"/>
          <w:color w:val="000000" w:themeColor="text1"/>
        </w:rPr>
        <w:t>2</w:t>
      </w:r>
      <w:r w:rsidRPr="00BB7798">
        <w:rPr>
          <w:rFonts w:ascii="Times New Roman" w:hAnsi="Times New Roman"/>
          <w:color w:val="000000" w:themeColor="text1"/>
        </w:rPr>
        <w:t>:</w:t>
      </w:r>
      <w:r>
        <w:rPr>
          <w:rFonts w:ascii="Times New Roman" w:hAnsi="Times New Roman"/>
          <w:color w:val="000000" w:themeColor="text1"/>
        </w:rPr>
        <w:tab/>
      </w:r>
      <w:r w:rsidR="00332F49">
        <w:rPr>
          <w:rFonts w:ascii="Times New Roman" w:hAnsi="Times New Roman"/>
          <w:color w:val="000000" w:themeColor="text1"/>
        </w:rPr>
        <w:t xml:space="preserve">Rigid Bodies II </w:t>
      </w:r>
      <w:r w:rsidR="007F781E">
        <w:rPr>
          <w:rFonts w:ascii="Times New Roman" w:hAnsi="Times New Roman"/>
          <w:color w:val="000000" w:themeColor="text1"/>
        </w:rPr>
        <w:t>&amp;</w:t>
      </w:r>
      <w:r w:rsidR="00332F49">
        <w:rPr>
          <w:rFonts w:ascii="Times New Roman" w:hAnsi="Times New Roman"/>
          <w:color w:val="000000" w:themeColor="text1"/>
        </w:rPr>
        <w:t xml:space="preserve"> </w:t>
      </w:r>
      <w:r w:rsidR="00332F49" w:rsidRPr="00B44767">
        <w:rPr>
          <w:rFonts w:ascii="Times New Roman" w:hAnsi="Times New Roman"/>
          <w:b/>
          <w:bCs/>
          <w:color w:val="000000" w:themeColor="text1"/>
        </w:rPr>
        <w:t>Assessment 4</w:t>
      </w:r>
    </w:p>
    <w:p w14:paraId="1BB3599F" w14:textId="058ACB5E" w:rsidR="00440753" w:rsidRPr="00BB7798" w:rsidRDefault="00440753" w:rsidP="00440753">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Pr>
          <w:rFonts w:ascii="Times New Roman" w:hAnsi="Times New Roman"/>
          <w:color w:val="000000" w:themeColor="text1"/>
        </w:rPr>
        <w:t>1</w:t>
      </w:r>
      <w:r w:rsidR="00B44767">
        <w:rPr>
          <w:rFonts w:ascii="Times New Roman" w:hAnsi="Times New Roman"/>
          <w:color w:val="000000" w:themeColor="text1"/>
        </w:rPr>
        <w:t>3</w:t>
      </w:r>
      <w:r w:rsidRPr="00BB7798">
        <w:rPr>
          <w:rFonts w:ascii="Times New Roman" w:hAnsi="Times New Roman"/>
          <w:color w:val="000000" w:themeColor="text1"/>
        </w:rPr>
        <w:t>:</w:t>
      </w:r>
      <w:r w:rsidRPr="00BB7798">
        <w:rPr>
          <w:rFonts w:ascii="Times New Roman" w:hAnsi="Times New Roman"/>
          <w:color w:val="000000" w:themeColor="text1"/>
        </w:rPr>
        <w:tab/>
      </w:r>
      <w:r w:rsidR="00332F49">
        <w:rPr>
          <w:rFonts w:ascii="Times New Roman" w:hAnsi="Times New Roman"/>
          <w:color w:val="000000" w:themeColor="text1"/>
        </w:rPr>
        <w:t>Rigid Bodies III: disk</w:t>
      </w:r>
    </w:p>
    <w:p w14:paraId="4A81F689" w14:textId="372BF5AA" w:rsidR="00440753" w:rsidRDefault="00440753" w:rsidP="00440753">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Pr>
          <w:rFonts w:ascii="Times New Roman" w:hAnsi="Times New Roman"/>
          <w:color w:val="000000" w:themeColor="text1"/>
        </w:rPr>
        <w:t>1</w:t>
      </w:r>
      <w:r w:rsidR="00B44767">
        <w:rPr>
          <w:rFonts w:ascii="Times New Roman" w:hAnsi="Times New Roman"/>
          <w:color w:val="000000" w:themeColor="text1"/>
        </w:rPr>
        <w:t>4</w:t>
      </w:r>
      <w:r w:rsidRPr="00BB7798">
        <w:rPr>
          <w:rFonts w:ascii="Times New Roman" w:hAnsi="Times New Roman"/>
          <w:color w:val="000000" w:themeColor="text1"/>
        </w:rPr>
        <w:t>:</w:t>
      </w:r>
      <w:r w:rsidRPr="00BB7798">
        <w:rPr>
          <w:rFonts w:ascii="Times New Roman" w:hAnsi="Times New Roman"/>
          <w:color w:val="000000" w:themeColor="text1"/>
        </w:rPr>
        <w:tab/>
      </w:r>
      <w:r w:rsidR="005F4CB1">
        <w:rPr>
          <w:rFonts w:ascii="Times New Roman" w:hAnsi="Times New Roman"/>
          <w:color w:val="000000" w:themeColor="text1"/>
        </w:rPr>
        <w:t xml:space="preserve">Rigid Bodies III </w:t>
      </w:r>
      <w:r w:rsidR="007F781E">
        <w:rPr>
          <w:rFonts w:ascii="Times New Roman" w:hAnsi="Times New Roman"/>
          <w:color w:val="000000" w:themeColor="text1"/>
        </w:rPr>
        <w:t>&amp;</w:t>
      </w:r>
      <w:r w:rsidR="005F4CB1">
        <w:rPr>
          <w:rFonts w:ascii="Times New Roman" w:hAnsi="Times New Roman"/>
          <w:color w:val="000000" w:themeColor="text1"/>
        </w:rPr>
        <w:t xml:space="preserve"> </w:t>
      </w:r>
      <w:r w:rsidR="005F4CB1" w:rsidRPr="00B44767">
        <w:rPr>
          <w:rFonts w:ascii="Times New Roman" w:hAnsi="Times New Roman"/>
          <w:b/>
          <w:bCs/>
          <w:color w:val="000000" w:themeColor="text1"/>
        </w:rPr>
        <w:t>Assessment 5</w:t>
      </w:r>
    </w:p>
    <w:p w14:paraId="515E8CD5" w14:textId="663AF032" w:rsidR="00440753" w:rsidRDefault="00440753" w:rsidP="00144FC3">
      <w:pPr>
        <w:spacing w:line="276" w:lineRule="auto"/>
        <w:rPr>
          <w:rFonts w:ascii="Times New Roman" w:hAnsi="Times New Roman"/>
          <w:color w:val="000000" w:themeColor="text1"/>
        </w:rPr>
      </w:pPr>
      <w:r w:rsidRPr="00BB7798">
        <w:rPr>
          <w:rFonts w:ascii="Times New Roman" w:hAnsi="Times New Roman"/>
          <w:color w:val="000000" w:themeColor="text1"/>
        </w:rPr>
        <w:t xml:space="preserve">Week </w:t>
      </w:r>
      <w:r>
        <w:rPr>
          <w:rFonts w:ascii="Times New Roman" w:hAnsi="Times New Roman"/>
          <w:color w:val="000000" w:themeColor="text1"/>
        </w:rPr>
        <w:t>1</w:t>
      </w:r>
      <w:r w:rsidR="00B44767">
        <w:rPr>
          <w:rFonts w:ascii="Times New Roman" w:hAnsi="Times New Roman"/>
          <w:color w:val="000000" w:themeColor="text1"/>
        </w:rPr>
        <w:t>5</w:t>
      </w:r>
      <w:r w:rsidRPr="00BB7798">
        <w:rPr>
          <w:rFonts w:ascii="Times New Roman" w:hAnsi="Times New Roman"/>
          <w:color w:val="000000" w:themeColor="text1"/>
        </w:rPr>
        <w:t>:</w:t>
      </w:r>
      <w:r w:rsidRPr="00BB7798">
        <w:rPr>
          <w:rFonts w:ascii="Times New Roman" w:hAnsi="Times New Roman"/>
          <w:color w:val="000000" w:themeColor="text1"/>
        </w:rPr>
        <w:tab/>
      </w:r>
      <w:r w:rsidRPr="00B44767">
        <w:rPr>
          <w:rFonts w:ascii="Times New Roman" w:hAnsi="Times New Roman"/>
          <w:b/>
          <w:bCs/>
          <w:color w:val="000000" w:themeColor="text1"/>
        </w:rPr>
        <w:t>Final Exam</w:t>
      </w:r>
    </w:p>
    <w:p w14:paraId="6BDC3FD1" w14:textId="77777777" w:rsidR="007F781E" w:rsidRDefault="007F781E" w:rsidP="00144FC3">
      <w:pPr>
        <w:spacing w:line="276" w:lineRule="auto"/>
        <w:rPr>
          <w:rFonts w:ascii="Times New Roman" w:hAnsi="Times New Roman"/>
          <w:color w:val="000000" w:themeColor="text1"/>
        </w:rPr>
      </w:pPr>
    </w:p>
    <w:p w14:paraId="7B27969F" w14:textId="5781296B" w:rsidR="007F781E" w:rsidRPr="007F781E" w:rsidRDefault="007F781E" w:rsidP="007F781E">
      <w:pPr>
        <w:rPr>
          <w:rFonts w:ascii="Times New Roman" w:hAnsi="Times New Roman"/>
          <w:b/>
          <w:i/>
          <w:szCs w:val="22"/>
          <w:u w:val="single"/>
        </w:rPr>
      </w:pPr>
      <w:r w:rsidRPr="007F781E">
        <w:rPr>
          <w:rFonts w:ascii="Times New Roman" w:hAnsi="Times New Roman"/>
          <w:b/>
          <w:i/>
          <w:szCs w:val="22"/>
          <w:u w:val="single"/>
        </w:rPr>
        <w:t>Important Dates</w:t>
      </w:r>
      <w:r w:rsidR="00CF1990">
        <w:rPr>
          <w:rFonts w:ascii="Times New Roman" w:hAnsi="Times New Roman"/>
          <w:b/>
          <w:i/>
          <w:szCs w:val="22"/>
          <w:u w:val="single"/>
        </w:rPr>
        <w:t>:</w:t>
      </w:r>
    </w:p>
    <w:p w14:paraId="38CA3E55" w14:textId="4F8297AF" w:rsidR="007F781E" w:rsidRPr="007F781E" w:rsidRDefault="00B44767" w:rsidP="007F781E">
      <w:pPr>
        <w:rPr>
          <w:rFonts w:ascii="Times New Roman" w:hAnsi="Times New Roman"/>
          <w:szCs w:val="22"/>
        </w:rPr>
      </w:pPr>
      <w:r>
        <w:rPr>
          <w:rFonts w:ascii="Times New Roman" w:hAnsi="Times New Roman"/>
          <w:szCs w:val="22"/>
        </w:rPr>
        <w:t>2</w:t>
      </w:r>
      <w:r w:rsidR="007F781E" w:rsidRPr="007F781E">
        <w:rPr>
          <w:rFonts w:ascii="Times New Roman" w:hAnsi="Times New Roman"/>
          <w:szCs w:val="22"/>
        </w:rPr>
        <w:t>/</w:t>
      </w:r>
      <w:r>
        <w:rPr>
          <w:rFonts w:ascii="Times New Roman" w:hAnsi="Times New Roman"/>
          <w:szCs w:val="22"/>
        </w:rPr>
        <w:t>2</w:t>
      </w:r>
      <w:r w:rsidR="007F781E" w:rsidRPr="007F781E">
        <w:rPr>
          <w:rFonts w:ascii="Times New Roman" w:hAnsi="Times New Roman"/>
          <w:szCs w:val="22"/>
        </w:rPr>
        <w:t>/2</w:t>
      </w:r>
      <w:r>
        <w:rPr>
          <w:rFonts w:ascii="Times New Roman" w:hAnsi="Times New Roman"/>
          <w:szCs w:val="22"/>
        </w:rPr>
        <w:t>6</w:t>
      </w:r>
      <w:r w:rsidR="007F781E" w:rsidRPr="007F781E">
        <w:rPr>
          <w:rFonts w:ascii="Times New Roman" w:hAnsi="Times New Roman"/>
          <w:szCs w:val="22"/>
        </w:rPr>
        <w:t xml:space="preserve"> (Monday) – Assessment 1</w:t>
      </w:r>
    </w:p>
    <w:p w14:paraId="41C6245C" w14:textId="6A9F6D38" w:rsidR="007F781E" w:rsidRDefault="00B44767" w:rsidP="007F781E">
      <w:pPr>
        <w:rPr>
          <w:rFonts w:ascii="Times New Roman" w:hAnsi="Times New Roman"/>
          <w:szCs w:val="22"/>
        </w:rPr>
      </w:pPr>
      <w:r>
        <w:rPr>
          <w:rFonts w:ascii="Times New Roman" w:hAnsi="Times New Roman"/>
          <w:szCs w:val="22"/>
        </w:rPr>
        <w:t>2</w:t>
      </w:r>
      <w:r w:rsidR="007F781E" w:rsidRPr="007F781E">
        <w:rPr>
          <w:rFonts w:ascii="Times New Roman" w:hAnsi="Times New Roman"/>
          <w:szCs w:val="22"/>
        </w:rPr>
        <w:t>/1</w:t>
      </w:r>
      <w:r>
        <w:rPr>
          <w:rFonts w:ascii="Times New Roman" w:hAnsi="Times New Roman"/>
          <w:szCs w:val="22"/>
        </w:rPr>
        <w:t>8</w:t>
      </w:r>
      <w:r w:rsidR="007F781E" w:rsidRPr="007F781E">
        <w:rPr>
          <w:rFonts w:ascii="Times New Roman" w:hAnsi="Times New Roman"/>
          <w:szCs w:val="22"/>
        </w:rPr>
        <w:t>/2</w:t>
      </w:r>
      <w:r>
        <w:rPr>
          <w:rFonts w:ascii="Times New Roman" w:hAnsi="Times New Roman"/>
          <w:szCs w:val="22"/>
        </w:rPr>
        <w:t>6</w:t>
      </w:r>
      <w:r w:rsidR="007F781E" w:rsidRPr="007F781E">
        <w:rPr>
          <w:rFonts w:ascii="Times New Roman" w:hAnsi="Times New Roman"/>
          <w:szCs w:val="22"/>
        </w:rPr>
        <w:t xml:space="preserve"> (</w:t>
      </w:r>
      <w:r w:rsidR="007F781E">
        <w:rPr>
          <w:rFonts w:ascii="Times New Roman" w:hAnsi="Times New Roman"/>
          <w:szCs w:val="22"/>
        </w:rPr>
        <w:t>Wednesday</w:t>
      </w:r>
      <w:r w:rsidR="007F781E" w:rsidRPr="007F781E">
        <w:rPr>
          <w:rFonts w:ascii="Times New Roman" w:hAnsi="Times New Roman"/>
          <w:szCs w:val="22"/>
        </w:rPr>
        <w:t>) – Assessment 2</w:t>
      </w:r>
    </w:p>
    <w:p w14:paraId="38700B6B" w14:textId="6FAD424A" w:rsidR="007F781E" w:rsidRDefault="00B44767" w:rsidP="007F781E">
      <w:pPr>
        <w:rPr>
          <w:rFonts w:ascii="Times New Roman" w:hAnsi="Times New Roman"/>
          <w:szCs w:val="22"/>
        </w:rPr>
      </w:pPr>
      <w:r>
        <w:rPr>
          <w:rFonts w:ascii="Times New Roman" w:hAnsi="Times New Roman"/>
          <w:szCs w:val="22"/>
        </w:rPr>
        <w:t>3</w:t>
      </w:r>
      <w:r w:rsidR="007F781E">
        <w:rPr>
          <w:rFonts w:ascii="Times New Roman" w:hAnsi="Times New Roman"/>
          <w:szCs w:val="22"/>
        </w:rPr>
        <w:t>/</w:t>
      </w:r>
      <w:r>
        <w:rPr>
          <w:rFonts w:ascii="Times New Roman" w:hAnsi="Times New Roman"/>
          <w:szCs w:val="22"/>
        </w:rPr>
        <w:t>9</w:t>
      </w:r>
      <w:r w:rsidR="007F781E">
        <w:rPr>
          <w:rFonts w:ascii="Times New Roman" w:hAnsi="Times New Roman"/>
          <w:szCs w:val="22"/>
        </w:rPr>
        <w:t>/2</w:t>
      </w:r>
      <w:r>
        <w:rPr>
          <w:rFonts w:ascii="Times New Roman" w:hAnsi="Times New Roman"/>
          <w:szCs w:val="22"/>
        </w:rPr>
        <w:t>6</w:t>
      </w:r>
      <w:r w:rsidR="007F781E">
        <w:rPr>
          <w:rFonts w:ascii="Times New Roman" w:hAnsi="Times New Roman"/>
          <w:szCs w:val="22"/>
        </w:rPr>
        <w:t xml:space="preserve"> (Monday) – Assessment 3</w:t>
      </w:r>
    </w:p>
    <w:p w14:paraId="298262AA" w14:textId="7C59852E" w:rsidR="007F781E" w:rsidRDefault="00B44767" w:rsidP="007F781E">
      <w:pPr>
        <w:rPr>
          <w:rFonts w:ascii="Times New Roman" w:hAnsi="Times New Roman"/>
          <w:szCs w:val="22"/>
        </w:rPr>
      </w:pPr>
      <w:r>
        <w:rPr>
          <w:rFonts w:ascii="Times New Roman" w:hAnsi="Times New Roman"/>
          <w:szCs w:val="22"/>
        </w:rPr>
        <w:t>3</w:t>
      </w:r>
      <w:r w:rsidR="007F781E">
        <w:rPr>
          <w:rFonts w:ascii="Times New Roman" w:hAnsi="Times New Roman"/>
          <w:szCs w:val="22"/>
        </w:rPr>
        <w:t>/</w:t>
      </w:r>
      <w:r>
        <w:rPr>
          <w:rFonts w:ascii="Times New Roman" w:hAnsi="Times New Roman"/>
          <w:szCs w:val="22"/>
        </w:rPr>
        <w:t>12</w:t>
      </w:r>
      <w:r w:rsidR="007F781E">
        <w:rPr>
          <w:rFonts w:ascii="Times New Roman" w:hAnsi="Times New Roman"/>
          <w:szCs w:val="22"/>
        </w:rPr>
        <w:t>/2</w:t>
      </w:r>
      <w:r>
        <w:rPr>
          <w:rFonts w:ascii="Times New Roman" w:hAnsi="Times New Roman"/>
          <w:szCs w:val="22"/>
        </w:rPr>
        <w:t>6</w:t>
      </w:r>
      <w:r w:rsidR="00C44D48">
        <w:rPr>
          <w:rFonts w:ascii="Times New Roman" w:hAnsi="Times New Roman"/>
          <w:szCs w:val="22"/>
        </w:rPr>
        <w:t xml:space="preserve"> (Thursday) – CP draft due</w:t>
      </w:r>
    </w:p>
    <w:p w14:paraId="2DF350C3" w14:textId="2D69B18D" w:rsidR="00C44D48" w:rsidRDefault="00B44767" w:rsidP="007F781E">
      <w:pPr>
        <w:rPr>
          <w:rFonts w:ascii="Times New Roman" w:hAnsi="Times New Roman"/>
          <w:szCs w:val="22"/>
        </w:rPr>
      </w:pPr>
      <w:r>
        <w:rPr>
          <w:rFonts w:ascii="Times New Roman" w:hAnsi="Times New Roman"/>
          <w:szCs w:val="22"/>
        </w:rPr>
        <w:t>4</w:t>
      </w:r>
      <w:r w:rsidR="00C44D48">
        <w:rPr>
          <w:rFonts w:ascii="Times New Roman" w:hAnsi="Times New Roman"/>
          <w:szCs w:val="22"/>
        </w:rPr>
        <w:t>/</w:t>
      </w:r>
      <w:r>
        <w:rPr>
          <w:rFonts w:ascii="Times New Roman" w:hAnsi="Times New Roman"/>
          <w:szCs w:val="22"/>
        </w:rPr>
        <w:t>1</w:t>
      </w:r>
      <w:r w:rsidR="00C44D48">
        <w:rPr>
          <w:rFonts w:ascii="Times New Roman" w:hAnsi="Times New Roman"/>
          <w:szCs w:val="22"/>
        </w:rPr>
        <w:t>/2</w:t>
      </w:r>
      <w:r>
        <w:rPr>
          <w:rFonts w:ascii="Times New Roman" w:hAnsi="Times New Roman"/>
          <w:szCs w:val="22"/>
        </w:rPr>
        <w:t>6</w:t>
      </w:r>
      <w:r w:rsidR="00C44D48">
        <w:rPr>
          <w:rFonts w:ascii="Times New Roman" w:hAnsi="Times New Roman"/>
          <w:szCs w:val="22"/>
        </w:rPr>
        <w:t xml:space="preserve"> (Wednesday) – Assessment 4</w:t>
      </w:r>
    </w:p>
    <w:p w14:paraId="5710C111" w14:textId="4FDBE298" w:rsidR="00B44767" w:rsidRDefault="00B44767" w:rsidP="007F781E">
      <w:pPr>
        <w:rPr>
          <w:rFonts w:ascii="Times New Roman" w:hAnsi="Times New Roman"/>
          <w:szCs w:val="22"/>
        </w:rPr>
      </w:pPr>
      <w:r>
        <w:rPr>
          <w:rFonts w:ascii="Times New Roman" w:hAnsi="Times New Roman"/>
          <w:szCs w:val="22"/>
        </w:rPr>
        <w:t>4</w:t>
      </w:r>
      <w:r>
        <w:rPr>
          <w:rFonts w:ascii="Times New Roman" w:hAnsi="Times New Roman"/>
          <w:szCs w:val="22"/>
        </w:rPr>
        <w:t>/</w:t>
      </w:r>
      <w:r>
        <w:rPr>
          <w:rFonts w:ascii="Times New Roman" w:hAnsi="Times New Roman"/>
          <w:szCs w:val="22"/>
        </w:rPr>
        <w:t>9</w:t>
      </w:r>
      <w:r>
        <w:rPr>
          <w:rFonts w:ascii="Times New Roman" w:hAnsi="Times New Roman"/>
          <w:szCs w:val="22"/>
        </w:rPr>
        <w:t>/2</w:t>
      </w:r>
      <w:r>
        <w:rPr>
          <w:rFonts w:ascii="Times New Roman" w:hAnsi="Times New Roman"/>
          <w:szCs w:val="22"/>
        </w:rPr>
        <w:t>6</w:t>
      </w:r>
      <w:r>
        <w:rPr>
          <w:rFonts w:ascii="Times New Roman" w:hAnsi="Times New Roman"/>
          <w:szCs w:val="22"/>
        </w:rPr>
        <w:t xml:space="preserve"> </w:t>
      </w:r>
      <w:r>
        <w:rPr>
          <w:rFonts w:ascii="Times New Roman" w:hAnsi="Times New Roman"/>
          <w:szCs w:val="22"/>
        </w:rPr>
        <w:t>(Thursday</w:t>
      </w:r>
      <w:r>
        <w:rPr>
          <w:rFonts w:ascii="Times New Roman" w:hAnsi="Times New Roman"/>
          <w:szCs w:val="22"/>
        </w:rPr>
        <w:t>) – CP final due</w:t>
      </w:r>
    </w:p>
    <w:p w14:paraId="0DDEF936" w14:textId="6F473DF5" w:rsidR="00C44D48" w:rsidRDefault="00B44767" w:rsidP="007F781E">
      <w:pPr>
        <w:rPr>
          <w:rFonts w:ascii="Times New Roman" w:hAnsi="Times New Roman"/>
          <w:szCs w:val="22"/>
        </w:rPr>
      </w:pPr>
      <w:r>
        <w:rPr>
          <w:rFonts w:ascii="Times New Roman" w:hAnsi="Times New Roman"/>
          <w:szCs w:val="22"/>
        </w:rPr>
        <w:t>4</w:t>
      </w:r>
      <w:r w:rsidR="00C44D48">
        <w:rPr>
          <w:rFonts w:ascii="Times New Roman" w:hAnsi="Times New Roman"/>
          <w:szCs w:val="22"/>
        </w:rPr>
        <w:t>/1</w:t>
      </w:r>
      <w:r>
        <w:rPr>
          <w:rFonts w:ascii="Times New Roman" w:hAnsi="Times New Roman"/>
          <w:szCs w:val="22"/>
        </w:rPr>
        <w:t>5</w:t>
      </w:r>
      <w:r w:rsidR="00C44D48">
        <w:rPr>
          <w:rFonts w:ascii="Times New Roman" w:hAnsi="Times New Roman"/>
          <w:szCs w:val="22"/>
        </w:rPr>
        <w:t>/2</w:t>
      </w:r>
      <w:r>
        <w:rPr>
          <w:rFonts w:ascii="Times New Roman" w:hAnsi="Times New Roman"/>
          <w:szCs w:val="22"/>
        </w:rPr>
        <w:t>6</w:t>
      </w:r>
      <w:r w:rsidR="00C44D48">
        <w:rPr>
          <w:rFonts w:ascii="Times New Roman" w:hAnsi="Times New Roman"/>
          <w:szCs w:val="22"/>
        </w:rPr>
        <w:t xml:space="preserve"> (Wednesday) – Assessment 5</w:t>
      </w:r>
    </w:p>
    <w:p w14:paraId="2A2D63A1" w14:textId="7BF08AE9" w:rsidR="00C44D48" w:rsidRDefault="00B44767" w:rsidP="007F781E">
      <w:pPr>
        <w:rPr>
          <w:rFonts w:ascii="Times New Roman" w:hAnsi="Times New Roman"/>
          <w:szCs w:val="22"/>
        </w:rPr>
      </w:pPr>
      <w:r>
        <w:rPr>
          <w:rFonts w:ascii="Times New Roman" w:hAnsi="Times New Roman"/>
          <w:szCs w:val="22"/>
        </w:rPr>
        <w:t>4/20</w:t>
      </w:r>
      <w:r w:rsidR="00C44D48">
        <w:rPr>
          <w:rFonts w:ascii="Times New Roman" w:hAnsi="Times New Roman"/>
          <w:szCs w:val="22"/>
        </w:rPr>
        <w:t>/2</w:t>
      </w:r>
      <w:r>
        <w:rPr>
          <w:rFonts w:ascii="Times New Roman" w:hAnsi="Times New Roman"/>
          <w:szCs w:val="22"/>
        </w:rPr>
        <w:t>6</w:t>
      </w:r>
      <w:r w:rsidR="00C44D48">
        <w:rPr>
          <w:rFonts w:ascii="Times New Roman" w:hAnsi="Times New Roman"/>
          <w:szCs w:val="22"/>
        </w:rPr>
        <w:t xml:space="preserve"> (Monday) – Final Exam Part 1</w:t>
      </w:r>
    </w:p>
    <w:p w14:paraId="2228328A" w14:textId="7CBB1741" w:rsidR="007F781E" w:rsidRPr="00C44D48" w:rsidRDefault="00B44767" w:rsidP="00C44D48">
      <w:pPr>
        <w:rPr>
          <w:rFonts w:ascii="Times New Roman" w:hAnsi="Times New Roman"/>
          <w:szCs w:val="22"/>
        </w:rPr>
      </w:pPr>
      <w:r>
        <w:rPr>
          <w:rFonts w:ascii="Times New Roman" w:hAnsi="Times New Roman"/>
          <w:szCs w:val="22"/>
        </w:rPr>
        <w:t>4</w:t>
      </w:r>
      <w:r w:rsidR="00C44D48">
        <w:rPr>
          <w:rFonts w:ascii="Times New Roman" w:hAnsi="Times New Roman"/>
          <w:szCs w:val="22"/>
        </w:rPr>
        <w:t>/</w:t>
      </w:r>
      <w:r>
        <w:rPr>
          <w:rFonts w:ascii="Times New Roman" w:hAnsi="Times New Roman"/>
          <w:szCs w:val="22"/>
        </w:rPr>
        <w:t>22</w:t>
      </w:r>
      <w:r w:rsidR="00C44D48">
        <w:rPr>
          <w:rFonts w:ascii="Times New Roman" w:hAnsi="Times New Roman"/>
          <w:szCs w:val="22"/>
        </w:rPr>
        <w:t>/2</w:t>
      </w:r>
      <w:r>
        <w:rPr>
          <w:rFonts w:ascii="Times New Roman" w:hAnsi="Times New Roman"/>
          <w:szCs w:val="22"/>
        </w:rPr>
        <w:t>6</w:t>
      </w:r>
      <w:r w:rsidR="00C44D48">
        <w:rPr>
          <w:rFonts w:ascii="Times New Roman" w:hAnsi="Times New Roman"/>
          <w:szCs w:val="22"/>
        </w:rPr>
        <w:t xml:space="preserve"> (Wednesday) – Final Exam Part 2</w:t>
      </w:r>
    </w:p>
    <w:p w14:paraId="04CE76F2" w14:textId="77777777" w:rsidR="00352CF4" w:rsidRPr="00352CF4" w:rsidRDefault="00352CF4" w:rsidP="00144FC3">
      <w:pPr>
        <w:spacing w:line="276" w:lineRule="auto"/>
        <w:rPr>
          <w:rFonts w:ascii="Times New Roman" w:hAnsi="Times New Roman"/>
          <w:color w:val="000000" w:themeColor="text1"/>
        </w:rPr>
      </w:pPr>
    </w:p>
    <w:p w14:paraId="5AD48FEA"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Organization of the Course:</w:t>
      </w:r>
    </w:p>
    <w:p w14:paraId="5B1A5584" w14:textId="016FB53C" w:rsidR="00144FC3" w:rsidRPr="00144FC3" w:rsidRDefault="00BB7798" w:rsidP="00C44D48">
      <w:pPr>
        <w:spacing w:after="120" w:line="276" w:lineRule="auto"/>
        <w:rPr>
          <w:rFonts w:ascii="Times New Roman" w:hAnsi="Times New Roman"/>
          <w:color w:val="000000" w:themeColor="text1"/>
          <w:szCs w:val="22"/>
        </w:rPr>
      </w:pPr>
      <w:r>
        <w:rPr>
          <w:rFonts w:ascii="Times New Roman" w:hAnsi="Times New Roman"/>
          <w:color w:val="000000" w:themeColor="text1"/>
          <w:szCs w:val="22"/>
        </w:rPr>
        <w:t>The details and due dates of everything are posted to the</w:t>
      </w:r>
      <w:r w:rsidR="00144FC3" w:rsidRPr="00144FC3">
        <w:rPr>
          <w:rFonts w:ascii="Times New Roman" w:hAnsi="Times New Roman"/>
          <w:color w:val="000000" w:themeColor="text1"/>
          <w:szCs w:val="22"/>
        </w:rPr>
        <w:t xml:space="preserve"> course calendar </w:t>
      </w:r>
      <w:r>
        <w:rPr>
          <w:rFonts w:ascii="Times New Roman" w:hAnsi="Times New Roman"/>
          <w:color w:val="000000" w:themeColor="text1"/>
          <w:szCs w:val="22"/>
        </w:rPr>
        <w:t>on</w:t>
      </w:r>
      <w:r w:rsidR="00144FC3" w:rsidRPr="00144FC3">
        <w:rPr>
          <w:rFonts w:ascii="Times New Roman" w:hAnsi="Times New Roman"/>
          <w:color w:val="000000" w:themeColor="text1"/>
          <w:szCs w:val="22"/>
        </w:rPr>
        <w:t xml:space="preserve"> Canvas.</w:t>
      </w:r>
    </w:p>
    <w:p w14:paraId="083B9A56" w14:textId="6FFCDB40"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The course is organized into</w:t>
      </w:r>
      <w:r w:rsidR="00BB7798">
        <w:rPr>
          <w:rFonts w:ascii="Times New Roman" w:hAnsi="Times New Roman"/>
          <w:color w:val="000000" w:themeColor="text1"/>
          <w:szCs w:val="22"/>
        </w:rPr>
        <w:t xml:space="preserve"> five</w:t>
      </w:r>
      <w:r w:rsidRPr="00144FC3">
        <w:rPr>
          <w:rFonts w:ascii="Times New Roman" w:hAnsi="Times New Roman"/>
          <w:color w:val="000000" w:themeColor="text1"/>
          <w:szCs w:val="22"/>
        </w:rPr>
        <w:t xml:space="preserve"> modules. Each module will include </w:t>
      </w:r>
      <w:r w:rsidR="00BB7798">
        <w:rPr>
          <w:rFonts w:ascii="Times New Roman" w:hAnsi="Times New Roman"/>
          <w:color w:val="000000" w:themeColor="text1"/>
          <w:szCs w:val="22"/>
        </w:rPr>
        <w:t>new</w:t>
      </w:r>
      <w:r w:rsidRPr="00144FC3">
        <w:rPr>
          <w:rFonts w:ascii="Times New Roman" w:hAnsi="Times New Roman"/>
          <w:color w:val="000000" w:themeColor="text1"/>
          <w:szCs w:val="22"/>
        </w:rPr>
        <w:t xml:space="preserve"> lecture</w:t>
      </w:r>
      <w:r w:rsidR="00BB7798">
        <w:rPr>
          <w:rFonts w:ascii="Times New Roman" w:hAnsi="Times New Roman"/>
          <w:color w:val="000000" w:themeColor="text1"/>
          <w:szCs w:val="22"/>
        </w:rPr>
        <w:t xml:space="preserve"> video(s)</w:t>
      </w:r>
      <w:r w:rsidR="000B149C">
        <w:rPr>
          <w:rFonts w:ascii="Times New Roman" w:hAnsi="Times New Roman"/>
          <w:color w:val="000000" w:themeColor="text1"/>
          <w:szCs w:val="22"/>
        </w:rPr>
        <w:t xml:space="preserve"> and examples on the new topics. The course is made up of </w:t>
      </w:r>
      <w:r w:rsidRPr="00144FC3">
        <w:rPr>
          <w:rFonts w:ascii="Times New Roman" w:hAnsi="Times New Roman"/>
          <w:color w:val="000000" w:themeColor="text1"/>
          <w:szCs w:val="22"/>
        </w:rPr>
        <w:t>recitation sessions, rehearsal exam</w:t>
      </w:r>
      <w:r w:rsidR="000B149C">
        <w:rPr>
          <w:rFonts w:ascii="Times New Roman" w:hAnsi="Times New Roman"/>
          <w:color w:val="000000" w:themeColor="text1"/>
          <w:szCs w:val="22"/>
        </w:rPr>
        <w:t>s</w:t>
      </w:r>
      <w:r w:rsidRPr="00144FC3">
        <w:rPr>
          <w:rFonts w:ascii="Times New Roman" w:hAnsi="Times New Roman"/>
          <w:color w:val="000000" w:themeColor="text1"/>
          <w:szCs w:val="22"/>
        </w:rPr>
        <w:t>, and module assessment</w:t>
      </w:r>
      <w:r w:rsidR="000B149C">
        <w:rPr>
          <w:rFonts w:ascii="Times New Roman" w:hAnsi="Times New Roman"/>
          <w:color w:val="000000" w:themeColor="text1"/>
          <w:szCs w:val="22"/>
        </w:rPr>
        <w:t>s</w:t>
      </w:r>
      <w:r w:rsidRPr="00144FC3">
        <w:rPr>
          <w:rFonts w:ascii="Times New Roman" w:hAnsi="Times New Roman"/>
          <w:color w:val="000000" w:themeColor="text1"/>
          <w:szCs w:val="22"/>
        </w:rPr>
        <w:t xml:space="preserve">. During the recitations, </w:t>
      </w:r>
      <w:r w:rsidR="000B149C">
        <w:rPr>
          <w:rFonts w:ascii="Times New Roman" w:hAnsi="Times New Roman"/>
          <w:color w:val="000000" w:themeColor="text1"/>
          <w:szCs w:val="22"/>
        </w:rPr>
        <w:t xml:space="preserve">the </w:t>
      </w:r>
      <w:r w:rsidRPr="00144FC3">
        <w:rPr>
          <w:rFonts w:ascii="Times New Roman" w:hAnsi="Times New Roman"/>
          <w:color w:val="000000" w:themeColor="text1"/>
          <w:szCs w:val="22"/>
        </w:rPr>
        <w:t xml:space="preserve">students will actively work on problems associated with the topic and will continue to exercise those ideas as homework problems. </w:t>
      </w:r>
      <w:r w:rsidR="000B149C">
        <w:rPr>
          <w:rFonts w:ascii="Times New Roman" w:hAnsi="Times New Roman"/>
          <w:color w:val="000000" w:themeColor="text1"/>
          <w:szCs w:val="22"/>
        </w:rPr>
        <w:t>After 2-</w:t>
      </w:r>
      <w:r w:rsidR="0091359E">
        <w:rPr>
          <w:rFonts w:ascii="Times New Roman" w:hAnsi="Times New Roman"/>
          <w:color w:val="000000" w:themeColor="text1"/>
          <w:szCs w:val="22"/>
        </w:rPr>
        <w:t>4</w:t>
      </w:r>
      <w:r w:rsidR="000B149C">
        <w:rPr>
          <w:rFonts w:ascii="Times New Roman" w:hAnsi="Times New Roman"/>
          <w:color w:val="000000" w:themeColor="text1"/>
          <w:szCs w:val="22"/>
        </w:rPr>
        <w:t xml:space="preserve"> recitation sessions there will be an</w:t>
      </w:r>
      <w:r w:rsidRPr="00144FC3">
        <w:rPr>
          <w:rFonts w:ascii="Times New Roman" w:hAnsi="Times New Roman"/>
          <w:color w:val="000000" w:themeColor="text1"/>
          <w:szCs w:val="22"/>
        </w:rPr>
        <w:t xml:space="preserve"> examination style assessment at the end of each module. Each student will also be required to complete </w:t>
      </w:r>
      <w:r>
        <w:rPr>
          <w:rFonts w:ascii="Times New Roman" w:hAnsi="Times New Roman"/>
          <w:color w:val="000000" w:themeColor="text1"/>
          <w:szCs w:val="22"/>
        </w:rPr>
        <w:t>one</w:t>
      </w:r>
      <w:r w:rsidRPr="00144FC3">
        <w:rPr>
          <w:rFonts w:ascii="Times New Roman" w:hAnsi="Times New Roman"/>
          <w:color w:val="000000" w:themeColor="text1"/>
          <w:szCs w:val="22"/>
        </w:rPr>
        <w:t xml:space="preserve"> computing project</w:t>
      </w:r>
      <w:r>
        <w:rPr>
          <w:rFonts w:ascii="Times New Roman" w:hAnsi="Times New Roman"/>
          <w:color w:val="000000" w:themeColor="text1"/>
          <w:szCs w:val="22"/>
        </w:rPr>
        <w:t xml:space="preserve"> </w:t>
      </w:r>
      <w:r w:rsidRPr="00144FC3">
        <w:rPr>
          <w:rFonts w:ascii="Times New Roman" w:hAnsi="Times New Roman"/>
          <w:color w:val="000000" w:themeColor="text1"/>
          <w:szCs w:val="22"/>
        </w:rPr>
        <w:t>culminating in a final report.</w:t>
      </w:r>
    </w:p>
    <w:p w14:paraId="5A0F57BB" w14:textId="77777777" w:rsidR="00144FC3" w:rsidRPr="00144FC3" w:rsidRDefault="00144FC3" w:rsidP="00144FC3">
      <w:pPr>
        <w:spacing w:line="276" w:lineRule="auto"/>
        <w:rPr>
          <w:rFonts w:ascii="Times New Roman" w:hAnsi="Times New Roman"/>
          <w:color w:val="000000" w:themeColor="text1"/>
          <w:szCs w:val="22"/>
        </w:rPr>
      </w:pPr>
    </w:p>
    <w:p w14:paraId="719C7CE0"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Coursework</w:t>
      </w:r>
    </w:p>
    <w:p w14:paraId="7C94AD66" w14:textId="62D501FD" w:rsidR="00144FC3" w:rsidRPr="00144FC3" w:rsidRDefault="00144FC3" w:rsidP="00C44D48">
      <w:pPr>
        <w:spacing w:after="120" w:line="276" w:lineRule="auto"/>
        <w:rPr>
          <w:rFonts w:ascii="Times New Roman" w:hAnsi="Times New Roman"/>
          <w:color w:val="000000" w:themeColor="text1"/>
          <w:szCs w:val="22"/>
        </w:rPr>
      </w:pPr>
      <w:r w:rsidRPr="00144FC3">
        <w:rPr>
          <w:rFonts w:ascii="Times New Roman" w:hAnsi="Times New Roman"/>
          <w:color w:val="000000" w:themeColor="text1"/>
          <w:szCs w:val="22"/>
        </w:rPr>
        <w:t>The course will include several different kinds of work with different expectations associated with each. Each student is expected to complete all assigned work within the period granted. Late work will not be accepted.</w:t>
      </w:r>
    </w:p>
    <w:p w14:paraId="4F96A510" w14:textId="7C51A287" w:rsidR="00144FC3" w:rsidRPr="00144FC3" w:rsidRDefault="00144FC3" w:rsidP="00C44D48">
      <w:pPr>
        <w:spacing w:after="120" w:line="276" w:lineRule="auto"/>
        <w:rPr>
          <w:rFonts w:ascii="Times New Roman" w:hAnsi="Times New Roman"/>
          <w:color w:val="000000" w:themeColor="text1"/>
          <w:szCs w:val="22"/>
        </w:rPr>
      </w:pPr>
      <w:r w:rsidRPr="00144FC3">
        <w:rPr>
          <w:rFonts w:ascii="Times New Roman" w:hAnsi="Times New Roman"/>
          <w:color w:val="000000" w:themeColor="text1"/>
          <w:szCs w:val="22"/>
        </w:rPr>
        <w:t>The coursework includes:</w:t>
      </w:r>
    </w:p>
    <w:p w14:paraId="1F9A2729" w14:textId="5B4E08ED" w:rsidR="00144FC3" w:rsidRDefault="00144FC3" w:rsidP="00144FC3">
      <w:pPr>
        <w:spacing w:line="276" w:lineRule="auto"/>
        <w:rPr>
          <w:rStyle w:val="ListParagraphChar"/>
          <w:rFonts w:ascii="Times New Roman" w:hAnsi="Times New Roman"/>
          <w:color w:val="000000" w:themeColor="text1"/>
          <w:szCs w:val="22"/>
        </w:rPr>
      </w:pPr>
      <w:r w:rsidRPr="00144FC3">
        <w:rPr>
          <w:rStyle w:val="Emphasis"/>
          <w:rFonts w:ascii="Times New Roman" w:hAnsi="Times New Roman"/>
          <w:b w:val="0"/>
          <w:color w:val="000000" w:themeColor="text1"/>
          <w:szCs w:val="22"/>
          <w:u w:val="single"/>
        </w:rPr>
        <w:t>Recitation work</w:t>
      </w:r>
      <w:r w:rsidRPr="00144FC3">
        <w:rPr>
          <w:rStyle w:val="Emphasis"/>
          <w:rFonts w:ascii="Times New Roman" w:hAnsi="Times New Roman"/>
          <w:color w:val="000000" w:themeColor="text1"/>
          <w:szCs w:val="22"/>
          <w:u w:val="single"/>
        </w:rPr>
        <w:t>:</w:t>
      </w:r>
      <w:r w:rsidRPr="00144FC3">
        <w:rPr>
          <w:rFonts w:ascii="Times New Roman" w:hAnsi="Times New Roman"/>
          <w:color w:val="000000" w:themeColor="text1"/>
          <w:szCs w:val="22"/>
        </w:rPr>
        <w:t xml:space="preserve"> Recitation sessions will center on group problem solving. All students are expected to actively contribute to their group in solving these problems.</w:t>
      </w:r>
      <w:r w:rsidRPr="00144FC3">
        <w:rPr>
          <w:rFonts w:ascii="Times New Roman" w:hAnsi="Times New Roman"/>
          <w:noProof/>
          <w:color w:val="000000" w:themeColor="text1"/>
          <w:szCs w:val="22"/>
        </w:rPr>
        <w:t xml:space="preserve"> </w:t>
      </w:r>
      <w:r w:rsidR="00EC4B7C">
        <w:rPr>
          <w:rFonts w:ascii="Times New Roman" w:hAnsi="Times New Roman"/>
          <w:noProof/>
          <w:color w:val="000000" w:themeColor="text1"/>
          <w:szCs w:val="22"/>
        </w:rPr>
        <w:t>I will be joining in on your group sessions to</w:t>
      </w:r>
      <w:r w:rsidRPr="00144FC3">
        <w:rPr>
          <w:rFonts w:ascii="Times New Roman" w:hAnsi="Times New Roman"/>
          <w:noProof/>
          <w:color w:val="000000" w:themeColor="text1"/>
          <w:szCs w:val="22"/>
        </w:rPr>
        <w:t xml:space="preserve"> answer questions during these periods. </w:t>
      </w:r>
      <w:r w:rsidRPr="00144FC3">
        <w:rPr>
          <w:rFonts w:ascii="Times New Roman" w:hAnsi="Times New Roman"/>
          <w:color w:val="000000" w:themeColor="text1"/>
          <w:szCs w:val="22"/>
        </w:rPr>
        <w:t xml:space="preserve">All in-class work will be counted as part of the student’s </w:t>
      </w:r>
      <w:r w:rsidR="0091359E">
        <w:rPr>
          <w:rFonts w:ascii="Times New Roman" w:hAnsi="Times New Roman"/>
          <w:color w:val="000000" w:themeColor="text1"/>
          <w:szCs w:val="22"/>
        </w:rPr>
        <w:t>engagement</w:t>
      </w:r>
      <w:r w:rsidRPr="00144FC3">
        <w:rPr>
          <w:rFonts w:ascii="Times New Roman" w:hAnsi="Times New Roman"/>
          <w:color w:val="000000" w:themeColor="text1"/>
          <w:szCs w:val="22"/>
        </w:rPr>
        <w:t xml:space="preserve"> in the course. </w:t>
      </w:r>
      <w:r w:rsidRPr="00144FC3">
        <w:rPr>
          <w:rStyle w:val="Emphasis"/>
          <w:rFonts w:ascii="Times New Roman" w:hAnsi="Times New Roman"/>
          <w:color w:val="000000" w:themeColor="text1"/>
          <w:szCs w:val="22"/>
        </w:rPr>
        <w:t>Engagement and participation counts!</w:t>
      </w:r>
      <w:r w:rsidRPr="00144FC3">
        <w:rPr>
          <w:rStyle w:val="ListParagraphChar"/>
          <w:rFonts w:ascii="Times New Roman" w:hAnsi="Times New Roman"/>
          <w:color w:val="000000" w:themeColor="text1"/>
          <w:szCs w:val="22"/>
        </w:rPr>
        <w:t xml:space="preserve">  </w:t>
      </w:r>
    </w:p>
    <w:p w14:paraId="05A62B60" w14:textId="77777777" w:rsidR="00144FC3" w:rsidRPr="00144FC3" w:rsidRDefault="00144FC3" w:rsidP="00144FC3">
      <w:pPr>
        <w:spacing w:line="276" w:lineRule="auto"/>
        <w:rPr>
          <w:rStyle w:val="ListParagraphChar"/>
          <w:rFonts w:ascii="Times New Roman" w:hAnsi="Times New Roman"/>
          <w:color w:val="000000" w:themeColor="text1"/>
          <w:szCs w:val="22"/>
        </w:rPr>
      </w:pPr>
    </w:p>
    <w:p w14:paraId="77DD089D" w14:textId="188F3D19" w:rsidR="00144FC3" w:rsidRDefault="00EC4B7C" w:rsidP="00144FC3">
      <w:pPr>
        <w:spacing w:line="276" w:lineRule="auto"/>
        <w:rPr>
          <w:rStyle w:val="ListParagraphChar"/>
          <w:rFonts w:ascii="Times New Roman" w:hAnsi="Times New Roman"/>
          <w:color w:val="000000" w:themeColor="text1"/>
          <w:szCs w:val="22"/>
        </w:rPr>
      </w:pPr>
      <w:r>
        <w:rPr>
          <w:rStyle w:val="ListParagraphChar"/>
          <w:rFonts w:ascii="Times New Roman" w:hAnsi="Times New Roman"/>
          <w:color w:val="000000" w:themeColor="text1"/>
          <w:szCs w:val="22"/>
        </w:rPr>
        <w:lastRenderedPageBreak/>
        <w:t xml:space="preserve">The recitation problems will be posted to Canvas the night before each recitation. During recitation each group is to work on the problem(s) that they choose. </w:t>
      </w:r>
      <w:r w:rsidR="00144FC3" w:rsidRPr="00144FC3">
        <w:rPr>
          <w:rStyle w:val="ListParagraphChar"/>
          <w:rFonts w:ascii="Times New Roman" w:hAnsi="Times New Roman"/>
          <w:color w:val="000000" w:themeColor="text1"/>
          <w:szCs w:val="22"/>
        </w:rPr>
        <w:t xml:space="preserve">Several days later, every </w:t>
      </w:r>
      <w:r w:rsidR="00144FC3" w:rsidRPr="00144FC3">
        <w:rPr>
          <w:rStyle w:val="ListParagraphChar"/>
          <w:rFonts w:ascii="Times New Roman" w:hAnsi="Times New Roman"/>
          <w:b/>
          <w:i/>
          <w:color w:val="000000" w:themeColor="text1"/>
          <w:szCs w:val="22"/>
        </w:rPr>
        <w:t>individual</w:t>
      </w:r>
      <w:r w:rsidR="00144FC3" w:rsidRPr="00144FC3">
        <w:rPr>
          <w:rStyle w:val="ListParagraphChar"/>
          <w:rFonts w:ascii="Times New Roman" w:hAnsi="Times New Roman"/>
          <w:color w:val="000000" w:themeColor="text1"/>
          <w:szCs w:val="22"/>
        </w:rPr>
        <w:t xml:space="preserve"> will submit </w:t>
      </w:r>
      <w:r w:rsidR="00144FC3" w:rsidRPr="00144FC3">
        <w:rPr>
          <w:rStyle w:val="ListParagraphChar"/>
          <w:rFonts w:ascii="Times New Roman" w:hAnsi="Times New Roman"/>
          <w:b/>
          <w:i/>
          <w:color w:val="000000" w:themeColor="text1"/>
          <w:szCs w:val="22"/>
        </w:rPr>
        <w:t>completed</w:t>
      </w:r>
      <w:r w:rsidR="00144FC3" w:rsidRPr="00144FC3">
        <w:rPr>
          <w:rStyle w:val="ListParagraphChar"/>
          <w:rFonts w:ascii="Times New Roman" w:hAnsi="Times New Roman"/>
          <w:color w:val="000000" w:themeColor="text1"/>
          <w:szCs w:val="22"/>
        </w:rPr>
        <w:t xml:space="preserve"> solutions </w:t>
      </w:r>
      <w:r>
        <w:rPr>
          <w:rStyle w:val="ListParagraphChar"/>
          <w:rFonts w:ascii="Times New Roman" w:hAnsi="Times New Roman"/>
          <w:color w:val="000000" w:themeColor="text1"/>
          <w:szCs w:val="22"/>
        </w:rPr>
        <w:t>to Canvas.</w:t>
      </w:r>
      <w:r w:rsidR="00144FC3" w:rsidRPr="00144FC3">
        <w:rPr>
          <w:rStyle w:val="ListParagraphChar"/>
          <w:rFonts w:ascii="Times New Roman" w:hAnsi="Times New Roman"/>
          <w:color w:val="000000" w:themeColor="text1"/>
          <w:szCs w:val="22"/>
        </w:rPr>
        <w:t xml:space="preserve"> Therefore, it is </w:t>
      </w:r>
      <w:r w:rsidR="00144FC3" w:rsidRPr="00144FC3">
        <w:rPr>
          <w:rStyle w:val="ListParagraphChar"/>
          <w:rFonts w:ascii="Times New Roman" w:hAnsi="Times New Roman"/>
          <w:b/>
          <w:i/>
          <w:color w:val="000000" w:themeColor="text1"/>
          <w:szCs w:val="22"/>
        </w:rPr>
        <w:t xml:space="preserve">not necessary to </w:t>
      </w:r>
      <w:r w:rsidR="00144FC3" w:rsidRPr="00144FC3">
        <w:rPr>
          <w:rStyle w:val="ListParagraphChar"/>
          <w:rFonts w:ascii="Times New Roman" w:hAnsi="Times New Roman"/>
          <w:b/>
          <w:i/>
          <w:color w:val="000000" w:themeColor="text1"/>
          <w:szCs w:val="22"/>
          <w:u w:val="single"/>
        </w:rPr>
        <w:t>complete</w:t>
      </w:r>
      <w:r w:rsidR="00144FC3" w:rsidRPr="00144FC3">
        <w:rPr>
          <w:rStyle w:val="ListParagraphChar"/>
          <w:rFonts w:ascii="Times New Roman" w:hAnsi="Times New Roman"/>
          <w:b/>
          <w:i/>
          <w:color w:val="000000" w:themeColor="text1"/>
          <w:szCs w:val="22"/>
        </w:rPr>
        <w:t xml:space="preserve"> each problem during the recitation session</w:t>
      </w:r>
      <w:r w:rsidR="00144FC3" w:rsidRPr="00144FC3">
        <w:rPr>
          <w:rStyle w:val="ListParagraphChar"/>
          <w:rFonts w:ascii="Times New Roman" w:hAnsi="Times New Roman"/>
          <w:color w:val="000000" w:themeColor="text1"/>
          <w:szCs w:val="22"/>
        </w:rPr>
        <w:t xml:space="preserve">.  </w:t>
      </w:r>
      <w:r>
        <w:rPr>
          <w:rStyle w:val="ListParagraphChar"/>
          <w:rFonts w:ascii="Times New Roman" w:hAnsi="Times New Roman"/>
          <w:color w:val="000000" w:themeColor="text1"/>
          <w:szCs w:val="22"/>
        </w:rPr>
        <w:t>The goal of recitation is for each</w:t>
      </w:r>
      <w:r w:rsidR="00144FC3" w:rsidRPr="00144FC3">
        <w:rPr>
          <w:rStyle w:val="ListParagraphChar"/>
          <w:rFonts w:ascii="Times New Roman" w:hAnsi="Times New Roman"/>
          <w:color w:val="000000" w:themeColor="text1"/>
          <w:szCs w:val="22"/>
        </w:rPr>
        <w:t xml:space="preserve"> group </w:t>
      </w:r>
      <w:r>
        <w:rPr>
          <w:rStyle w:val="ListParagraphChar"/>
          <w:rFonts w:ascii="Times New Roman" w:hAnsi="Times New Roman"/>
          <w:color w:val="000000" w:themeColor="text1"/>
          <w:szCs w:val="22"/>
        </w:rPr>
        <w:t>to</w:t>
      </w:r>
      <w:r w:rsidR="00144FC3" w:rsidRPr="00144FC3">
        <w:rPr>
          <w:rStyle w:val="ListParagraphChar"/>
          <w:rFonts w:ascii="Times New Roman" w:hAnsi="Times New Roman"/>
          <w:color w:val="000000" w:themeColor="text1"/>
          <w:szCs w:val="22"/>
        </w:rPr>
        <w:t xml:space="preserve"> form a solid framework for each problem solution in class, while </w:t>
      </w:r>
      <w:r>
        <w:rPr>
          <w:rStyle w:val="ListParagraphChar"/>
          <w:rFonts w:ascii="Times New Roman" w:hAnsi="Times New Roman"/>
          <w:color w:val="000000" w:themeColor="text1"/>
          <w:szCs w:val="22"/>
        </w:rPr>
        <w:t xml:space="preserve">I am </w:t>
      </w:r>
      <w:r w:rsidR="00144FC3" w:rsidRPr="00144FC3">
        <w:rPr>
          <w:rStyle w:val="ListParagraphChar"/>
          <w:rFonts w:ascii="Times New Roman" w:hAnsi="Times New Roman"/>
          <w:color w:val="000000" w:themeColor="text1"/>
          <w:szCs w:val="22"/>
        </w:rPr>
        <w:t>available for support.</w:t>
      </w:r>
    </w:p>
    <w:p w14:paraId="2AFED448" w14:textId="77777777" w:rsidR="00144FC3" w:rsidRPr="00144FC3" w:rsidRDefault="00144FC3" w:rsidP="00144FC3">
      <w:pPr>
        <w:spacing w:line="276" w:lineRule="auto"/>
        <w:rPr>
          <w:rStyle w:val="ListParagraphChar"/>
          <w:rFonts w:ascii="Times New Roman" w:hAnsi="Times New Roman"/>
          <w:color w:val="000000" w:themeColor="text1"/>
          <w:szCs w:val="22"/>
        </w:rPr>
      </w:pPr>
    </w:p>
    <w:p w14:paraId="75A05C21" w14:textId="7CCAE781" w:rsidR="00144FC3" w:rsidRDefault="00144FC3" w:rsidP="00144FC3">
      <w:pPr>
        <w:spacing w:line="276" w:lineRule="auto"/>
        <w:rPr>
          <w:rFonts w:ascii="Times New Roman" w:hAnsi="Times New Roman"/>
          <w:color w:val="000000" w:themeColor="text1"/>
          <w:szCs w:val="22"/>
        </w:rPr>
      </w:pPr>
      <w:r w:rsidRPr="00144FC3">
        <w:rPr>
          <w:rStyle w:val="ListParagraphChar"/>
          <w:rFonts w:ascii="Times New Roman" w:hAnsi="Times New Roman"/>
          <w:i/>
          <w:color w:val="000000" w:themeColor="text1"/>
          <w:szCs w:val="22"/>
          <w:u w:val="single"/>
        </w:rPr>
        <w:t>Rehearsal Exams:</w:t>
      </w:r>
      <w:r w:rsidRPr="00144FC3">
        <w:rPr>
          <w:rStyle w:val="ListParagraphChar"/>
          <w:rFonts w:ascii="Times New Roman" w:hAnsi="Times New Roman"/>
          <w:color w:val="000000" w:themeColor="text1"/>
          <w:szCs w:val="22"/>
        </w:rPr>
        <w:t xml:space="preserve"> </w:t>
      </w:r>
      <w:r w:rsidRPr="00144FC3">
        <w:rPr>
          <w:rFonts w:ascii="Times New Roman" w:hAnsi="Times New Roman"/>
          <w:color w:val="000000" w:themeColor="text1"/>
          <w:szCs w:val="22"/>
        </w:rPr>
        <w:t xml:space="preserve">“Rehearsals” take place in class prior to the module assessment and are very similar to an exam but are “open everything” which means you can use computers, classmates, </w:t>
      </w:r>
      <w:r w:rsidR="00EC4B7C">
        <w:rPr>
          <w:rFonts w:ascii="Times New Roman" w:hAnsi="Times New Roman"/>
          <w:color w:val="000000" w:themeColor="text1"/>
          <w:szCs w:val="22"/>
        </w:rPr>
        <w:t>the instructor</w:t>
      </w:r>
      <w:r w:rsidRPr="00144FC3">
        <w:rPr>
          <w:rFonts w:ascii="Times New Roman" w:hAnsi="Times New Roman"/>
          <w:color w:val="000000" w:themeColor="text1"/>
          <w:szCs w:val="22"/>
        </w:rPr>
        <w:t>, …, everything. The last 5 minutes of class will be reserved for peer grading of the rehearsal exam.</w:t>
      </w:r>
    </w:p>
    <w:p w14:paraId="05FB2EA8" w14:textId="77777777" w:rsidR="00144FC3" w:rsidRPr="00144FC3" w:rsidRDefault="00144FC3" w:rsidP="00144FC3">
      <w:pPr>
        <w:spacing w:line="276" w:lineRule="auto"/>
        <w:rPr>
          <w:rStyle w:val="ListParagraphChar"/>
          <w:rFonts w:ascii="Times New Roman" w:hAnsi="Times New Roman"/>
          <w:i/>
          <w:color w:val="000000" w:themeColor="text1"/>
          <w:szCs w:val="22"/>
          <w:u w:val="single"/>
        </w:rPr>
      </w:pPr>
    </w:p>
    <w:p w14:paraId="23FB49D0" w14:textId="0453F78F"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i/>
          <w:color w:val="000000" w:themeColor="text1"/>
          <w:szCs w:val="22"/>
          <w:u w:val="single"/>
        </w:rPr>
        <w:t>Late work:</w:t>
      </w:r>
      <w:r w:rsidRPr="00144FC3">
        <w:rPr>
          <w:rFonts w:ascii="Times New Roman" w:hAnsi="Times New Roman"/>
          <w:i/>
          <w:color w:val="000000" w:themeColor="text1"/>
          <w:szCs w:val="22"/>
        </w:rPr>
        <w:t xml:space="preserve"> </w:t>
      </w:r>
      <w:r w:rsidRPr="00144FC3">
        <w:rPr>
          <w:rFonts w:ascii="Times New Roman" w:hAnsi="Times New Roman"/>
          <w:color w:val="000000" w:themeColor="text1"/>
          <w:szCs w:val="22"/>
        </w:rPr>
        <w:t xml:space="preserve">The due date of required work is noted in the </w:t>
      </w:r>
      <w:r w:rsidRPr="00144FC3">
        <w:rPr>
          <w:rFonts w:ascii="Times New Roman" w:hAnsi="Times New Roman"/>
          <w:i/>
          <w:color w:val="000000" w:themeColor="text1"/>
          <w:szCs w:val="22"/>
        </w:rPr>
        <w:t xml:space="preserve">EGM </w:t>
      </w:r>
      <w:r>
        <w:rPr>
          <w:rFonts w:ascii="Times New Roman" w:hAnsi="Times New Roman"/>
          <w:i/>
          <w:color w:val="000000" w:themeColor="text1"/>
          <w:szCs w:val="22"/>
        </w:rPr>
        <w:t>3400</w:t>
      </w:r>
      <w:r w:rsidRPr="00144FC3">
        <w:rPr>
          <w:rFonts w:ascii="Times New Roman" w:hAnsi="Times New Roman"/>
          <w:i/>
          <w:color w:val="000000" w:themeColor="text1"/>
          <w:szCs w:val="22"/>
        </w:rPr>
        <w:t xml:space="preserve"> Course Schedule</w:t>
      </w:r>
      <w:r w:rsidRPr="00144FC3">
        <w:rPr>
          <w:rFonts w:ascii="Times New Roman" w:hAnsi="Times New Roman"/>
          <w:color w:val="000000" w:themeColor="text1"/>
          <w:szCs w:val="22"/>
        </w:rPr>
        <w:t xml:space="preserve">. Late work </w:t>
      </w:r>
      <w:r w:rsidRPr="00144FC3">
        <w:rPr>
          <w:rFonts w:ascii="Times New Roman" w:hAnsi="Times New Roman"/>
          <w:color w:val="000000" w:themeColor="text1"/>
          <w:szCs w:val="22"/>
          <w:u w:val="single"/>
        </w:rPr>
        <w:t>will not be accepted</w:t>
      </w:r>
      <w:r w:rsidRPr="00144FC3">
        <w:rPr>
          <w:rFonts w:ascii="Times New Roman" w:hAnsi="Times New Roman"/>
          <w:color w:val="000000" w:themeColor="text1"/>
          <w:szCs w:val="22"/>
        </w:rPr>
        <w:t xml:space="preserve">. </w:t>
      </w:r>
    </w:p>
    <w:p w14:paraId="244CE485" w14:textId="77777777" w:rsidR="00144FC3" w:rsidRPr="00144FC3" w:rsidRDefault="00144FC3" w:rsidP="00144FC3">
      <w:pPr>
        <w:spacing w:line="276" w:lineRule="auto"/>
        <w:rPr>
          <w:rFonts w:ascii="Times New Roman" w:hAnsi="Times New Roman"/>
          <w:i/>
          <w:color w:val="000000" w:themeColor="text1"/>
          <w:szCs w:val="22"/>
        </w:rPr>
      </w:pPr>
    </w:p>
    <w:p w14:paraId="7A4B72B9" w14:textId="7F74DEC9"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u w:val="single"/>
        </w:rPr>
        <w:t>**Please note:</w:t>
      </w:r>
      <w:r w:rsidRPr="00144FC3">
        <w:rPr>
          <w:rFonts w:ascii="Times New Roman" w:hAnsi="Times New Roman"/>
          <w:color w:val="000000" w:themeColor="text1"/>
          <w:szCs w:val="22"/>
        </w:rPr>
        <w:t xml:space="preserve"> Learning is best achieved in an environment where discussions take place. Thus, as in recitations, you may find it beneficial to discuss your homework with other class participants in a small study group of approximately 3 to 5 students. I welcome collaborative work; however, </w:t>
      </w:r>
      <w:proofErr w:type="gramStart"/>
      <w:r w:rsidRPr="00144FC3">
        <w:rPr>
          <w:rFonts w:ascii="Times New Roman" w:hAnsi="Times New Roman"/>
          <w:color w:val="000000" w:themeColor="text1"/>
          <w:szCs w:val="22"/>
        </w:rPr>
        <w:t>in order to</w:t>
      </w:r>
      <w:proofErr w:type="gramEnd"/>
      <w:r w:rsidRPr="00144FC3">
        <w:rPr>
          <w:rFonts w:ascii="Times New Roman" w:hAnsi="Times New Roman"/>
          <w:color w:val="000000" w:themeColor="text1"/>
          <w:szCs w:val="22"/>
        </w:rPr>
        <w:t xml:space="preserve"> be successful on exams, you must be able to solve the problems on your own. If this is not the case, you will have difficulty performing well on </w:t>
      </w:r>
      <w:r w:rsidR="0091359E">
        <w:rPr>
          <w:rFonts w:ascii="Times New Roman" w:hAnsi="Times New Roman"/>
          <w:color w:val="000000" w:themeColor="text1"/>
          <w:szCs w:val="22"/>
        </w:rPr>
        <w:t xml:space="preserve">the </w:t>
      </w:r>
      <w:r w:rsidRPr="00144FC3">
        <w:rPr>
          <w:rFonts w:ascii="Times New Roman" w:hAnsi="Times New Roman"/>
          <w:color w:val="000000" w:themeColor="text1"/>
          <w:szCs w:val="22"/>
        </w:rPr>
        <w:t>assessment</w:t>
      </w:r>
      <w:r w:rsidR="0091359E">
        <w:rPr>
          <w:rFonts w:ascii="Times New Roman" w:hAnsi="Times New Roman"/>
          <w:color w:val="000000" w:themeColor="text1"/>
          <w:szCs w:val="22"/>
        </w:rPr>
        <w:t>s</w:t>
      </w:r>
      <w:r w:rsidRPr="00144FC3">
        <w:rPr>
          <w:rFonts w:ascii="Times New Roman" w:hAnsi="Times New Roman"/>
          <w:color w:val="000000" w:themeColor="text1"/>
          <w:szCs w:val="22"/>
        </w:rPr>
        <w:t xml:space="preserve"> and computing project in this course.</w:t>
      </w:r>
    </w:p>
    <w:p w14:paraId="30F1C3A6" w14:textId="77777777" w:rsidR="00144FC3" w:rsidRPr="00144FC3" w:rsidRDefault="00144FC3" w:rsidP="00144FC3">
      <w:pPr>
        <w:spacing w:line="276" w:lineRule="auto"/>
        <w:rPr>
          <w:rFonts w:ascii="Times New Roman" w:hAnsi="Times New Roman"/>
          <w:color w:val="000000" w:themeColor="text1"/>
          <w:szCs w:val="22"/>
        </w:rPr>
      </w:pPr>
    </w:p>
    <w:p w14:paraId="3B7D0BF5"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Module Assessments</w:t>
      </w:r>
    </w:p>
    <w:p w14:paraId="47408D72" w14:textId="62B637C0"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Progress and mastery of concepts will be assessed e</w:t>
      </w:r>
      <w:r w:rsidR="000B149C">
        <w:rPr>
          <w:rFonts w:ascii="Times New Roman" w:hAnsi="Times New Roman"/>
          <w:color w:val="000000" w:themeColor="text1"/>
          <w:szCs w:val="22"/>
        </w:rPr>
        <w:t xml:space="preserve">very few </w:t>
      </w:r>
      <w:r w:rsidR="0091359E">
        <w:rPr>
          <w:rFonts w:ascii="Times New Roman" w:hAnsi="Times New Roman"/>
          <w:color w:val="000000" w:themeColor="text1"/>
          <w:szCs w:val="22"/>
        </w:rPr>
        <w:t>weeks</w:t>
      </w:r>
      <w:r w:rsidRPr="00144FC3">
        <w:rPr>
          <w:rFonts w:ascii="Times New Roman" w:hAnsi="Times New Roman"/>
          <w:color w:val="000000" w:themeColor="text1"/>
          <w:szCs w:val="22"/>
        </w:rPr>
        <w:t xml:space="preserve">. The assessment for each module will be done individually, during </w:t>
      </w:r>
      <w:r w:rsidR="00EC4B7C">
        <w:rPr>
          <w:rFonts w:ascii="Times New Roman" w:hAnsi="Times New Roman"/>
          <w:color w:val="000000" w:themeColor="text1"/>
          <w:szCs w:val="22"/>
        </w:rPr>
        <w:t>the scheduled class time</w:t>
      </w:r>
      <w:r w:rsidRPr="00144FC3">
        <w:rPr>
          <w:rFonts w:ascii="Times New Roman" w:hAnsi="Times New Roman"/>
          <w:color w:val="000000" w:themeColor="text1"/>
          <w:szCs w:val="22"/>
        </w:rPr>
        <w:t xml:space="preserve">, and without access to any additional resources. Your hand-written problem solutions on module assessments and the final exam must be neat and legible and </w:t>
      </w:r>
      <w:r w:rsidRPr="00144FC3">
        <w:rPr>
          <w:rFonts w:ascii="Times New Roman" w:hAnsi="Times New Roman"/>
          <w:b/>
          <w:i/>
          <w:color w:val="000000" w:themeColor="text1"/>
          <w:szCs w:val="22"/>
        </w:rPr>
        <w:t>must follow the required format</w:t>
      </w:r>
      <w:r w:rsidRPr="00144FC3">
        <w:rPr>
          <w:rFonts w:ascii="Times New Roman" w:hAnsi="Times New Roman"/>
          <w:color w:val="000000" w:themeColor="text1"/>
          <w:szCs w:val="22"/>
        </w:rPr>
        <w:t xml:space="preserve"> (which is the same as recitation work and all solutions in this course).  </w:t>
      </w:r>
    </w:p>
    <w:p w14:paraId="77BEFA89" w14:textId="77777777" w:rsidR="00144FC3" w:rsidRPr="00144FC3" w:rsidRDefault="00144FC3" w:rsidP="00144FC3">
      <w:pPr>
        <w:spacing w:line="276" w:lineRule="auto"/>
        <w:rPr>
          <w:rFonts w:ascii="Times New Roman" w:hAnsi="Times New Roman"/>
          <w:color w:val="000000" w:themeColor="text1"/>
          <w:szCs w:val="22"/>
        </w:rPr>
      </w:pPr>
    </w:p>
    <w:p w14:paraId="127F2748" w14:textId="52CC5EDF"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 xml:space="preserve">The dates for each module assessment are published on the </w:t>
      </w:r>
      <w:r w:rsidRPr="00144FC3">
        <w:rPr>
          <w:rFonts w:ascii="Times New Roman" w:hAnsi="Times New Roman"/>
          <w:i/>
          <w:color w:val="000000" w:themeColor="text1"/>
          <w:szCs w:val="22"/>
        </w:rPr>
        <w:t xml:space="preserve">EGM </w:t>
      </w:r>
      <w:r w:rsidR="00EC4B7C">
        <w:rPr>
          <w:rFonts w:ascii="Times New Roman" w:hAnsi="Times New Roman"/>
          <w:i/>
          <w:color w:val="000000" w:themeColor="text1"/>
          <w:szCs w:val="22"/>
        </w:rPr>
        <w:t>3400</w:t>
      </w:r>
      <w:r w:rsidRPr="00144FC3">
        <w:rPr>
          <w:rFonts w:ascii="Times New Roman" w:hAnsi="Times New Roman"/>
          <w:i/>
          <w:color w:val="000000" w:themeColor="text1"/>
          <w:szCs w:val="22"/>
        </w:rPr>
        <w:t xml:space="preserve"> Course Schedule</w:t>
      </w:r>
      <w:r w:rsidRPr="00144FC3">
        <w:rPr>
          <w:rFonts w:ascii="Times New Roman" w:hAnsi="Times New Roman"/>
          <w:color w:val="000000" w:themeColor="text1"/>
          <w:szCs w:val="22"/>
        </w:rPr>
        <w:t xml:space="preserve"> on Canvas. </w:t>
      </w:r>
    </w:p>
    <w:p w14:paraId="77CF2FB8" w14:textId="77777777" w:rsidR="00144FC3" w:rsidRPr="00144FC3" w:rsidRDefault="00144FC3" w:rsidP="00144FC3">
      <w:pPr>
        <w:spacing w:line="276" w:lineRule="auto"/>
        <w:rPr>
          <w:rFonts w:ascii="Times New Roman" w:hAnsi="Times New Roman"/>
          <w:color w:val="000000" w:themeColor="text1"/>
          <w:szCs w:val="22"/>
        </w:rPr>
      </w:pPr>
    </w:p>
    <w:p w14:paraId="3312B8F8" w14:textId="626698DB"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b/>
          <w:i/>
          <w:color w:val="000000" w:themeColor="text1"/>
          <w:szCs w:val="22"/>
        </w:rPr>
        <w:t>There are no makeup opportunities for module assessments</w:t>
      </w:r>
      <w:r w:rsidRPr="00144FC3">
        <w:rPr>
          <w:rFonts w:ascii="Times New Roman" w:hAnsi="Times New Roman"/>
          <w:color w:val="000000" w:themeColor="text1"/>
          <w:szCs w:val="22"/>
        </w:rPr>
        <w:t xml:space="preserve">. If you miss an assessment then you have only missed an opportunity to demonstrate your mastery, but your course grade will not and cannot be reduced (because it is not based on averages). This does mean that it will also not improve if you miss an assessment. To “make up” for the missed assessment you simply </w:t>
      </w:r>
      <w:proofErr w:type="gramStart"/>
      <w:r w:rsidRPr="00144FC3">
        <w:rPr>
          <w:rFonts w:ascii="Times New Roman" w:hAnsi="Times New Roman"/>
          <w:color w:val="000000" w:themeColor="text1"/>
          <w:szCs w:val="22"/>
        </w:rPr>
        <w:t>have to</w:t>
      </w:r>
      <w:proofErr w:type="gramEnd"/>
      <w:r w:rsidRPr="00144FC3">
        <w:rPr>
          <w:rFonts w:ascii="Times New Roman" w:hAnsi="Times New Roman"/>
          <w:color w:val="000000" w:themeColor="text1"/>
          <w:szCs w:val="22"/>
        </w:rPr>
        <w:t xml:space="preserve"> use your remaining assessment opportunities to their fullest.</w:t>
      </w:r>
    </w:p>
    <w:p w14:paraId="150302DF" w14:textId="77777777" w:rsidR="00144FC3" w:rsidRPr="00144FC3" w:rsidRDefault="00144FC3" w:rsidP="00144FC3">
      <w:pPr>
        <w:spacing w:line="276" w:lineRule="auto"/>
        <w:rPr>
          <w:rFonts w:ascii="Times New Roman" w:hAnsi="Times New Roman"/>
          <w:color w:val="000000" w:themeColor="text1"/>
          <w:szCs w:val="22"/>
        </w:rPr>
      </w:pPr>
    </w:p>
    <w:p w14:paraId="704EC454" w14:textId="2F91DB69" w:rsidR="00144FC3" w:rsidRDefault="00144FC3" w:rsidP="00144FC3">
      <w:pPr>
        <w:spacing w:line="276" w:lineRule="auto"/>
        <w:rPr>
          <w:rFonts w:ascii="Times New Roman" w:hAnsi="Times New Roman"/>
          <w:color w:val="000000" w:themeColor="text1"/>
          <w:szCs w:val="22"/>
        </w:rPr>
      </w:pPr>
      <w:r w:rsidRPr="00144FC3">
        <w:rPr>
          <w:rStyle w:val="Emphasis"/>
          <w:rFonts w:ascii="Times New Roman" w:hAnsi="Times New Roman"/>
          <w:color w:val="000000" w:themeColor="text1"/>
          <w:szCs w:val="22"/>
        </w:rPr>
        <w:t xml:space="preserve">A reference sheet may be used during </w:t>
      </w:r>
      <w:r w:rsidRPr="00144FC3">
        <w:rPr>
          <w:rStyle w:val="Emphasis"/>
          <w:rFonts w:ascii="Times New Roman" w:hAnsi="Times New Roman"/>
          <w:color w:val="000000" w:themeColor="text1"/>
          <w:szCs w:val="22"/>
          <w:u w:val="single"/>
        </w:rPr>
        <w:t>all assessments</w:t>
      </w:r>
      <w:r w:rsidRPr="00144FC3">
        <w:rPr>
          <w:rStyle w:val="Emphasis"/>
          <w:rFonts w:ascii="Times New Roman" w:hAnsi="Times New Roman"/>
          <w:color w:val="000000" w:themeColor="text1"/>
          <w:szCs w:val="22"/>
        </w:rPr>
        <w:t>.</w:t>
      </w:r>
      <w:r w:rsidRPr="00144FC3">
        <w:rPr>
          <w:rFonts w:ascii="Times New Roman" w:hAnsi="Times New Roman"/>
          <w:color w:val="000000" w:themeColor="text1"/>
          <w:szCs w:val="22"/>
        </w:rPr>
        <w:t xml:space="preserve"> The </w:t>
      </w:r>
      <w:r w:rsidRPr="00144FC3">
        <w:rPr>
          <w:rFonts w:ascii="Times New Roman" w:hAnsi="Times New Roman"/>
          <w:color w:val="000000" w:themeColor="text1"/>
          <w:szCs w:val="22"/>
          <w:u w:val="single"/>
        </w:rPr>
        <w:t>sheet</w:t>
      </w:r>
      <w:r w:rsidRPr="00144FC3">
        <w:rPr>
          <w:rFonts w:ascii="Times New Roman" w:hAnsi="Times New Roman"/>
          <w:color w:val="000000" w:themeColor="text1"/>
          <w:szCs w:val="22"/>
        </w:rPr>
        <w:t xml:space="preserve"> must be </w:t>
      </w:r>
      <w:r w:rsidRPr="00144FC3">
        <w:rPr>
          <w:rStyle w:val="Emphasis"/>
          <w:rFonts w:ascii="Times New Roman" w:hAnsi="Times New Roman"/>
          <w:color w:val="000000" w:themeColor="text1"/>
          <w:szCs w:val="22"/>
        </w:rPr>
        <w:t>hand written (no photocopies or printouts)</w:t>
      </w:r>
      <w:r w:rsidRPr="00144FC3">
        <w:rPr>
          <w:rFonts w:ascii="Times New Roman" w:hAnsi="Times New Roman"/>
          <w:color w:val="000000" w:themeColor="text1"/>
          <w:szCs w:val="22"/>
        </w:rPr>
        <w:t xml:space="preserve"> and it can be no larger than 1 side of an 8.5” x 11” sheet.</w:t>
      </w:r>
    </w:p>
    <w:p w14:paraId="099B200B" w14:textId="77777777" w:rsidR="00144FC3" w:rsidRPr="00144FC3" w:rsidRDefault="00144FC3" w:rsidP="00144FC3">
      <w:pPr>
        <w:spacing w:line="276" w:lineRule="auto"/>
        <w:rPr>
          <w:rFonts w:ascii="Times New Roman" w:hAnsi="Times New Roman"/>
          <w:color w:val="000000" w:themeColor="text1"/>
          <w:szCs w:val="22"/>
        </w:rPr>
      </w:pPr>
    </w:p>
    <w:p w14:paraId="18CEBA3D"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 xml:space="preserve">Computing Projects  </w:t>
      </w:r>
    </w:p>
    <w:p w14:paraId="7523C5F9" w14:textId="42353B0B" w:rsidR="00EC4B7C"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 xml:space="preserve">There will be </w:t>
      </w:r>
      <w:r w:rsidR="00EC4B7C">
        <w:rPr>
          <w:rFonts w:ascii="Times New Roman" w:hAnsi="Times New Roman"/>
          <w:color w:val="000000" w:themeColor="text1"/>
          <w:szCs w:val="22"/>
        </w:rPr>
        <w:t>one</w:t>
      </w:r>
      <w:r w:rsidRPr="00144FC3">
        <w:rPr>
          <w:rFonts w:ascii="Times New Roman" w:hAnsi="Times New Roman"/>
          <w:color w:val="000000" w:themeColor="text1"/>
          <w:szCs w:val="22"/>
        </w:rPr>
        <w:t xml:space="preserve"> computing project that reinforce</w:t>
      </w:r>
      <w:r w:rsidR="00EC4B7C">
        <w:rPr>
          <w:rFonts w:ascii="Times New Roman" w:hAnsi="Times New Roman"/>
          <w:color w:val="000000" w:themeColor="text1"/>
          <w:szCs w:val="22"/>
        </w:rPr>
        <w:t>s</w:t>
      </w:r>
      <w:r w:rsidRPr="00144FC3">
        <w:rPr>
          <w:rFonts w:ascii="Times New Roman" w:hAnsi="Times New Roman"/>
          <w:color w:val="000000" w:themeColor="text1"/>
          <w:szCs w:val="22"/>
        </w:rPr>
        <w:t xml:space="preserve"> the ideas covered in the modules and the problems worked in recitations. Students will </w:t>
      </w:r>
      <w:r w:rsidR="00DA67CD">
        <w:rPr>
          <w:rFonts w:ascii="Times New Roman" w:hAnsi="Times New Roman"/>
          <w:color w:val="000000" w:themeColor="text1"/>
          <w:szCs w:val="22"/>
        </w:rPr>
        <w:t>use a</w:t>
      </w:r>
      <w:r w:rsidRPr="00144FC3">
        <w:rPr>
          <w:rFonts w:ascii="Times New Roman" w:hAnsi="Times New Roman"/>
          <w:color w:val="000000" w:themeColor="text1"/>
          <w:szCs w:val="22"/>
        </w:rPr>
        <w:t xml:space="preserve"> MATLAB program to </w:t>
      </w:r>
      <w:r w:rsidR="00440753">
        <w:rPr>
          <w:rFonts w:ascii="Times New Roman" w:hAnsi="Times New Roman"/>
          <w:color w:val="000000" w:themeColor="text1"/>
          <w:szCs w:val="22"/>
        </w:rPr>
        <w:t>demonstrate</w:t>
      </w:r>
      <w:r w:rsidRPr="00144FC3">
        <w:rPr>
          <w:rFonts w:ascii="Times New Roman" w:hAnsi="Times New Roman"/>
          <w:color w:val="000000" w:themeColor="text1"/>
          <w:szCs w:val="22"/>
        </w:rPr>
        <w:t xml:space="preserve"> the behavior of a </w:t>
      </w:r>
      <w:r w:rsidR="00EC4B7C">
        <w:rPr>
          <w:rFonts w:ascii="Times New Roman" w:hAnsi="Times New Roman"/>
          <w:color w:val="000000" w:themeColor="text1"/>
          <w:szCs w:val="22"/>
        </w:rPr>
        <w:t>dynamic system</w:t>
      </w:r>
      <w:r w:rsidRPr="00144FC3">
        <w:rPr>
          <w:rFonts w:ascii="Times New Roman" w:hAnsi="Times New Roman"/>
          <w:color w:val="000000" w:themeColor="text1"/>
          <w:szCs w:val="22"/>
        </w:rPr>
        <w:t xml:space="preserve"> and </w:t>
      </w:r>
      <w:r w:rsidR="00440753">
        <w:rPr>
          <w:rFonts w:ascii="Times New Roman" w:hAnsi="Times New Roman"/>
          <w:color w:val="000000" w:themeColor="text1"/>
          <w:szCs w:val="22"/>
        </w:rPr>
        <w:t xml:space="preserve">explore </w:t>
      </w:r>
      <w:r w:rsidRPr="00144FC3">
        <w:rPr>
          <w:rFonts w:ascii="Times New Roman" w:hAnsi="Times New Roman"/>
          <w:color w:val="000000" w:themeColor="text1"/>
          <w:szCs w:val="22"/>
        </w:rPr>
        <w:t xml:space="preserve">unique aspects of the problem. There is no requirement for knowledge of programming. </w:t>
      </w:r>
      <w:r w:rsidR="00EC4B7C">
        <w:rPr>
          <w:rFonts w:ascii="Times New Roman" w:hAnsi="Times New Roman"/>
          <w:color w:val="000000" w:themeColor="text1"/>
          <w:szCs w:val="22"/>
        </w:rPr>
        <w:t>The project will undergo a peer review prior to final submission.</w:t>
      </w:r>
    </w:p>
    <w:p w14:paraId="00CF55F4" w14:textId="77777777" w:rsidR="00144FC3" w:rsidRPr="00144FC3" w:rsidRDefault="00144FC3" w:rsidP="00144FC3">
      <w:pPr>
        <w:spacing w:line="276" w:lineRule="auto"/>
        <w:rPr>
          <w:rFonts w:ascii="Times New Roman" w:hAnsi="Times New Roman"/>
          <w:color w:val="000000" w:themeColor="text1"/>
          <w:szCs w:val="22"/>
        </w:rPr>
      </w:pPr>
    </w:p>
    <w:p w14:paraId="0EA36F45" w14:textId="3BE65A46"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b/>
          <w:i/>
          <w:color w:val="000000" w:themeColor="text1"/>
          <w:szCs w:val="22"/>
        </w:rPr>
        <w:t xml:space="preserve">A final written report is required for </w:t>
      </w:r>
      <w:r w:rsidR="00EC4B7C">
        <w:rPr>
          <w:rFonts w:ascii="Times New Roman" w:hAnsi="Times New Roman"/>
          <w:b/>
          <w:i/>
          <w:color w:val="000000" w:themeColor="text1"/>
          <w:szCs w:val="22"/>
        </w:rPr>
        <w:t>the</w:t>
      </w:r>
      <w:r w:rsidRPr="00144FC3">
        <w:rPr>
          <w:rFonts w:ascii="Times New Roman" w:hAnsi="Times New Roman"/>
          <w:b/>
          <w:i/>
          <w:color w:val="000000" w:themeColor="text1"/>
          <w:szCs w:val="22"/>
        </w:rPr>
        <w:t xml:space="preserve"> computing project</w:t>
      </w:r>
      <w:r w:rsidRPr="00144FC3">
        <w:rPr>
          <w:rFonts w:ascii="Times New Roman" w:hAnsi="Times New Roman"/>
          <w:color w:val="000000" w:themeColor="text1"/>
          <w:szCs w:val="22"/>
        </w:rPr>
        <w:t xml:space="preserve">.  Each student is responsible for a unique report.  The reports must be prepared in accord with the guidelines presented in </w:t>
      </w:r>
      <w:r w:rsidRPr="00144FC3">
        <w:rPr>
          <w:rFonts w:ascii="Times New Roman" w:hAnsi="Times New Roman"/>
          <w:i/>
          <w:color w:val="000000" w:themeColor="text1"/>
          <w:szCs w:val="22"/>
        </w:rPr>
        <w:t xml:space="preserve">Guidelines for CPs </w:t>
      </w:r>
      <w:r w:rsidRPr="00144FC3">
        <w:rPr>
          <w:rFonts w:ascii="Times New Roman" w:hAnsi="Times New Roman"/>
          <w:color w:val="000000" w:themeColor="text1"/>
          <w:szCs w:val="22"/>
        </w:rPr>
        <w:t xml:space="preserve">and the evaluation guide </w:t>
      </w:r>
      <w:r w:rsidRPr="00144FC3">
        <w:rPr>
          <w:rFonts w:ascii="Times New Roman" w:hAnsi="Times New Roman"/>
          <w:i/>
          <w:color w:val="000000" w:themeColor="text1"/>
          <w:szCs w:val="22"/>
        </w:rPr>
        <w:t>Evaluation of CPs</w:t>
      </w:r>
      <w:r w:rsidRPr="00144FC3">
        <w:rPr>
          <w:rFonts w:ascii="Times New Roman" w:hAnsi="Times New Roman"/>
          <w:color w:val="000000" w:themeColor="text1"/>
          <w:szCs w:val="22"/>
        </w:rPr>
        <w:t xml:space="preserve">. </w:t>
      </w:r>
    </w:p>
    <w:p w14:paraId="017C194E" w14:textId="0F220141" w:rsidR="00144FC3" w:rsidRPr="00144FC3" w:rsidRDefault="00144FC3" w:rsidP="00EC4B7C">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ab/>
      </w:r>
    </w:p>
    <w:p w14:paraId="10E37525"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Engagement:</w:t>
      </w:r>
    </w:p>
    <w:p w14:paraId="0111BB94" w14:textId="13A75ED5" w:rsidR="00144FC3"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This course is designed for high engagement of the students. There will be multiple ways to demonstrate engagement in this course</w:t>
      </w:r>
      <w:r w:rsidR="00437DD5">
        <w:rPr>
          <w:rFonts w:ascii="Times New Roman" w:hAnsi="Times New Roman"/>
          <w:color w:val="000000" w:themeColor="text1"/>
          <w:szCs w:val="22"/>
        </w:rPr>
        <w:t xml:space="preserve"> through class participation, homework quality, self-assessments, </w:t>
      </w:r>
      <w:r w:rsidR="00013A7B">
        <w:rPr>
          <w:rFonts w:ascii="Times New Roman" w:hAnsi="Times New Roman"/>
          <w:color w:val="000000" w:themeColor="text1"/>
          <w:szCs w:val="22"/>
        </w:rPr>
        <w:t>etc.</w:t>
      </w:r>
    </w:p>
    <w:p w14:paraId="570213AC" w14:textId="77777777" w:rsidR="00144FC3" w:rsidRPr="00144FC3" w:rsidRDefault="00144FC3" w:rsidP="00144FC3">
      <w:pPr>
        <w:spacing w:line="276" w:lineRule="auto"/>
        <w:rPr>
          <w:rFonts w:ascii="Times New Roman" w:hAnsi="Times New Roman"/>
          <w:color w:val="000000" w:themeColor="text1"/>
          <w:szCs w:val="22"/>
        </w:rPr>
      </w:pPr>
    </w:p>
    <w:p w14:paraId="1FBBAE09" w14:textId="187E73DA" w:rsidR="00DA67CD" w:rsidRDefault="00DA67CD" w:rsidP="00DA67CD">
      <w:pPr>
        <w:spacing w:line="276" w:lineRule="auto"/>
        <w:rPr>
          <w:rFonts w:ascii="Times New Roman" w:hAnsi="Times New Roman"/>
          <w:color w:val="000000" w:themeColor="text1"/>
          <w:szCs w:val="22"/>
        </w:rPr>
      </w:pPr>
      <w:r w:rsidRPr="00DA67CD">
        <w:rPr>
          <w:rFonts w:ascii="Times New Roman" w:hAnsi="Times New Roman"/>
          <w:color w:val="000000" w:themeColor="text1"/>
          <w:szCs w:val="22"/>
          <w:u w:val="single"/>
        </w:rPr>
        <w:lastRenderedPageBreak/>
        <w:t>Class participation</w:t>
      </w:r>
      <w:r w:rsidRPr="00DA67CD">
        <w:rPr>
          <w:rFonts w:ascii="Times New Roman" w:hAnsi="Times New Roman"/>
          <w:color w:val="000000" w:themeColor="text1"/>
          <w:szCs w:val="22"/>
        </w:rPr>
        <w:t xml:space="preserve">:  In class we will be working, usually in groups, on solving </w:t>
      </w:r>
      <w:r>
        <w:rPr>
          <w:rFonts w:ascii="Times New Roman" w:hAnsi="Times New Roman"/>
          <w:color w:val="000000" w:themeColor="text1"/>
          <w:szCs w:val="22"/>
        </w:rPr>
        <w:t>dynamics</w:t>
      </w:r>
      <w:r w:rsidRPr="00DA67CD">
        <w:rPr>
          <w:rFonts w:ascii="Times New Roman" w:hAnsi="Times New Roman"/>
          <w:color w:val="000000" w:themeColor="text1"/>
          <w:szCs w:val="22"/>
        </w:rPr>
        <w:t xml:space="preserve"> problems. Engagement means coming prepared, working actively during the class, asking questions, showing leadership in the group, etc. You can earn up to 5 engagement points for attending each recitation period.</w:t>
      </w:r>
    </w:p>
    <w:p w14:paraId="12B24854" w14:textId="77777777" w:rsidR="00DA67CD" w:rsidRPr="00DA67CD" w:rsidRDefault="00DA67CD" w:rsidP="00DA67CD">
      <w:pPr>
        <w:spacing w:line="276" w:lineRule="auto"/>
        <w:rPr>
          <w:rFonts w:ascii="Times New Roman" w:hAnsi="Times New Roman"/>
          <w:color w:val="000000" w:themeColor="text1"/>
          <w:szCs w:val="22"/>
        </w:rPr>
      </w:pPr>
    </w:p>
    <w:p w14:paraId="7E104BA9" w14:textId="4C94FD54" w:rsidR="00DA67CD" w:rsidRDefault="00DA67CD" w:rsidP="00DA67CD">
      <w:pPr>
        <w:spacing w:line="276" w:lineRule="auto"/>
        <w:rPr>
          <w:rFonts w:ascii="Times New Roman" w:hAnsi="Times New Roman"/>
          <w:color w:val="000000" w:themeColor="text1"/>
          <w:szCs w:val="22"/>
        </w:rPr>
      </w:pPr>
      <w:r w:rsidRPr="00DA67CD">
        <w:rPr>
          <w:rFonts w:ascii="Times New Roman" w:hAnsi="Times New Roman"/>
          <w:color w:val="000000" w:themeColor="text1"/>
          <w:szCs w:val="22"/>
          <w:u w:val="single"/>
        </w:rPr>
        <w:t>Problem solving speed</w:t>
      </w:r>
      <w:r w:rsidRPr="00DA67CD">
        <w:rPr>
          <w:rFonts w:ascii="Times New Roman" w:hAnsi="Times New Roman"/>
          <w:color w:val="000000" w:themeColor="text1"/>
          <w:szCs w:val="22"/>
        </w:rPr>
        <w:t xml:space="preserve">:  Speed is not required as everyone is new and learning the material, but to encourage efficiency there is an opportunity to earn engagement points each recitation. You can earn up to 5 engagement points for completing one of the day’s </w:t>
      </w:r>
      <w:r w:rsidR="00935B9A" w:rsidRPr="00DA67CD">
        <w:rPr>
          <w:rFonts w:ascii="Times New Roman" w:hAnsi="Times New Roman"/>
          <w:color w:val="000000" w:themeColor="text1"/>
          <w:szCs w:val="22"/>
        </w:rPr>
        <w:t>problems</w:t>
      </w:r>
      <w:r w:rsidRPr="00DA67CD">
        <w:rPr>
          <w:rFonts w:ascii="Times New Roman" w:hAnsi="Times New Roman"/>
          <w:color w:val="000000" w:themeColor="text1"/>
          <w:szCs w:val="22"/>
        </w:rPr>
        <w:t xml:space="preserve"> during </w:t>
      </w:r>
      <w:r w:rsidR="003E20EE">
        <w:rPr>
          <w:rFonts w:ascii="Times New Roman" w:hAnsi="Times New Roman"/>
          <w:color w:val="000000" w:themeColor="text1"/>
          <w:szCs w:val="22"/>
        </w:rPr>
        <w:t>each</w:t>
      </w:r>
      <w:r w:rsidRPr="00DA67CD">
        <w:rPr>
          <w:rFonts w:ascii="Times New Roman" w:hAnsi="Times New Roman"/>
          <w:color w:val="000000" w:themeColor="text1"/>
          <w:szCs w:val="22"/>
        </w:rPr>
        <w:t xml:space="preserve"> recitation period.</w:t>
      </w:r>
    </w:p>
    <w:p w14:paraId="102D23FA" w14:textId="77777777" w:rsidR="00DA67CD" w:rsidRPr="00DA67CD" w:rsidRDefault="00DA67CD" w:rsidP="00DA67CD">
      <w:pPr>
        <w:spacing w:line="276" w:lineRule="auto"/>
        <w:rPr>
          <w:rFonts w:ascii="Times New Roman" w:hAnsi="Times New Roman"/>
          <w:color w:val="000000" w:themeColor="text1"/>
          <w:szCs w:val="22"/>
        </w:rPr>
      </w:pPr>
    </w:p>
    <w:p w14:paraId="52337BAB" w14:textId="61E61012" w:rsidR="00DA67CD" w:rsidRDefault="00DA67CD" w:rsidP="00DA67CD">
      <w:pPr>
        <w:spacing w:line="276" w:lineRule="auto"/>
        <w:rPr>
          <w:rFonts w:ascii="Times New Roman" w:hAnsi="Times New Roman"/>
          <w:color w:val="000000" w:themeColor="text1"/>
          <w:szCs w:val="22"/>
        </w:rPr>
      </w:pPr>
      <w:r w:rsidRPr="00DA67CD">
        <w:rPr>
          <w:rFonts w:ascii="Times New Roman" w:hAnsi="Times New Roman"/>
          <w:color w:val="000000" w:themeColor="text1"/>
          <w:szCs w:val="22"/>
          <w:u w:val="single"/>
        </w:rPr>
        <w:t>Homework</w:t>
      </w:r>
      <w:r w:rsidRPr="00DA67CD">
        <w:rPr>
          <w:rFonts w:ascii="Times New Roman" w:hAnsi="Times New Roman"/>
          <w:color w:val="000000" w:themeColor="text1"/>
          <w:szCs w:val="22"/>
        </w:rPr>
        <w:t>:  The completion and quality of assigned homework will count towards engagement. You can earn up to 4 engagement points per homework problem.</w:t>
      </w:r>
    </w:p>
    <w:p w14:paraId="20ECA9F8" w14:textId="77777777" w:rsidR="00DA67CD" w:rsidRPr="00DA67CD" w:rsidRDefault="00DA67CD" w:rsidP="00DA67CD">
      <w:pPr>
        <w:spacing w:line="276" w:lineRule="auto"/>
        <w:rPr>
          <w:rFonts w:ascii="Times New Roman" w:hAnsi="Times New Roman"/>
          <w:color w:val="000000" w:themeColor="text1"/>
          <w:szCs w:val="22"/>
        </w:rPr>
      </w:pPr>
    </w:p>
    <w:p w14:paraId="1C1C30E8" w14:textId="4C4A3150" w:rsidR="00DA67CD" w:rsidRDefault="00DA67CD" w:rsidP="00DA67CD">
      <w:pPr>
        <w:spacing w:line="276" w:lineRule="auto"/>
        <w:rPr>
          <w:rFonts w:ascii="Times New Roman" w:hAnsi="Times New Roman"/>
          <w:color w:val="000000" w:themeColor="text1"/>
          <w:szCs w:val="22"/>
        </w:rPr>
      </w:pPr>
      <w:r w:rsidRPr="00DA67CD">
        <w:rPr>
          <w:rFonts w:ascii="Times New Roman" w:hAnsi="Times New Roman"/>
          <w:color w:val="000000" w:themeColor="text1"/>
          <w:szCs w:val="22"/>
          <w:u w:val="single"/>
        </w:rPr>
        <w:t>Self-Assessment</w:t>
      </w:r>
      <w:r w:rsidRPr="00DA67CD">
        <w:rPr>
          <w:rFonts w:ascii="Times New Roman" w:hAnsi="Times New Roman"/>
          <w:color w:val="000000" w:themeColor="text1"/>
          <w:szCs w:val="22"/>
        </w:rPr>
        <w:t>:  After each module assessment the students will have an opportunity to provide a self-assessment of their work. The completion and accuracy of the self-assessment will count towards engagement. You can earn up to 12 engagement points per self-assessment depending on the accuracy and thoughtfulness of your responses.</w:t>
      </w:r>
    </w:p>
    <w:p w14:paraId="5552AAF2" w14:textId="77777777" w:rsidR="00DA67CD" w:rsidRPr="00DA67CD" w:rsidRDefault="00DA67CD" w:rsidP="00DA67CD">
      <w:pPr>
        <w:spacing w:line="276" w:lineRule="auto"/>
        <w:rPr>
          <w:rFonts w:ascii="Times New Roman" w:hAnsi="Times New Roman"/>
          <w:color w:val="000000" w:themeColor="text1"/>
          <w:szCs w:val="22"/>
        </w:rPr>
      </w:pPr>
    </w:p>
    <w:p w14:paraId="008CE956" w14:textId="77777777" w:rsidR="00DA67CD" w:rsidRPr="00DA67CD" w:rsidRDefault="00DA67CD" w:rsidP="00DA67CD">
      <w:pPr>
        <w:spacing w:line="276" w:lineRule="auto"/>
        <w:rPr>
          <w:rFonts w:ascii="Times New Roman" w:hAnsi="Times New Roman"/>
          <w:color w:val="000000" w:themeColor="text1"/>
          <w:szCs w:val="22"/>
        </w:rPr>
      </w:pPr>
      <w:r w:rsidRPr="00DA67CD">
        <w:rPr>
          <w:rFonts w:ascii="Times New Roman" w:hAnsi="Times New Roman"/>
          <w:color w:val="000000" w:themeColor="text1"/>
          <w:szCs w:val="22"/>
          <w:u w:val="single"/>
        </w:rPr>
        <w:t>General Approach</w:t>
      </w:r>
      <w:r w:rsidRPr="00DA67CD">
        <w:rPr>
          <w:rFonts w:ascii="Times New Roman" w:hAnsi="Times New Roman"/>
          <w:color w:val="000000" w:themeColor="text1"/>
          <w:szCs w:val="22"/>
        </w:rPr>
        <w:t xml:space="preserve">:  The most effective learning is driven by curiosity, and the most effective learners are aware of their own intellectual development. Engagement includes the regular demonstration of these attributes. To do so elevates the learning environment for everyone. </w:t>
      </w:r>
    </w:p>
    <w:p w14:paraId="5BD3A8D4" w14:textId="77777777" w:rsidR="00144FC3" w:rsidRPr="00144FC3" w:rsidRDefault="00144FC3" w:rsidP="00144FC3">
      <w:pPr>
        <w:spacing w:line="276" w:lineRule="auto"/>
        <w:rPr>
          <w:rFonts w:ascii="Times New Roman" w:hAnsi="Times New Roman"/>
          <w:color w:val="000000" w:themeColor="text1"/>
          <w:szCs w:val="22"/>
        </w:rPr>
      </w:pPr>
    </w:p>
    <w:p w14:paraId="6C74627F"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Grading Criteria</w:t>
      </w:r>
    </w:p>
    <w:p w14:paraId="47F39DFE" w14:textId="395F1FBC" w:rsidR="00144FC3" w:rsidRPr="00144FC3"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 xml:space="preserve">Your final grade in the course will be based upon the degree of mastery of the ideas in each module, as demonstrated through the mastery assessments, the completion of the computing project, and </w:t>
      </w:r>
      <w:r w:rsidR="00013A7B">
        <w:rPr>
          <w:rFonts w:ascii="Times New Roman" w:hAnsi="Times New Roman"/>
          <w:color w:val="000000" w:themeColor="text1"/>
          <w:szCs w:val="22"/>
        </w:rPr>
        <w:t>your</w:t>
      </w:r>
      <w:r w:rsidRPr="00144FC3">
        <w:rPr>
          <w:rFonts w:ascii="Times New Roman" w:hAnsi="Times New Roman"/>
          <w:color w:val="000000" w:themeColor="text1"/>
          <w:szCs w:val="22"/>
        </w:rPr>
        <w:t xml:space="preserve"> level of engagement in the course throughout the semester. Your course grade is made up of the following:</w:t>
      </w:r>
    </w:p>
    <w:p w14:paraId="6800FCDA" w14:textId="77777777" w:rsidR="00144FC3" w:rsidRPr="00144FC3" w:rsidRDefault="00144FC3" w:rsidP="00144FC3">
      <w:pPr>
        <w:spacing w:line="276" w:lineRule="auto"/>
        <w:rPr>
          <w:rFonts w:ascii="Times New Roman" w:hAnsi="Times New Roman"/>
          <w:color w:val="000000" w:themeColor="text1"/>
          <w:szCs w:val="22"/>
        </w:rPr>
      </w:pPr>
    </w:p>
    <w:p w14:paraId="08F12066" w14:textId="1C4F18FF" w:rsidR="00144FC3" w:rsidRPr="00144FC3" w:rsidRDefault="00C44D48" w:rsidP="00144FC3">
      <w:pPr>
        <w:spacing w:line="276" w:lineRule="auto"/>
        <w:jc w:val="center"/>
        <w:rPr>
          <w:rFonts w:ascii="Times New Roman" w:hAnsi="Times New Roman"/>
          <w:color w:val="000000" w:themeColor="text1"/>
          <w:szCs w:val="22"/>
        </w:rPr>
      </w:pPr>
      <w:proofErr w:type="gramStart"/>
      <w:r>
        <w:rPr>
          <w:rFonts w:ascii="Times New Roman" w:hAnsi="Times New Roman"/>
          <w:i/>
          <w:color w:val="000000" w:themeColor="text1"/>
          <w:szCs w:val="22"/>
        </w:rPr>
        <w:t>Score</w:t>
      </w:r>
      <w:r w:rsidR="00144FC3" w:rsidRPr="00144FC3">
        <w:rPr>
          <w:rFonts w:ascii="Times New Roman" w:hAnsi="Times New Roman"/>
          <w:color w:val="000000" w:themeColor="text1"/>
          <w:szCs w:val="22"/>
        </w:rPr>
        <w:t xml:space="preserve">  =</w:t>
      </w:r>
      <w:proofErr w:type="gramEnd"/>
      <w:r w:rsidR="00144FC3" w:rsidRPr="00144FC3">
        <w:rPr>
          <w:rFonts w:ascii="Times New Roman" w:hAnsi="Times New Roman"/>
          <w:color w:val="000000" w:themeColor="text1"/>
          <w:szCs w:val="22"/>
        </w:rPr>
        <w:t xml:space="preserve">  [ (0.</w:t>
      </w:r>
      <w:r w:rsidR="00EC4B7C">
        <w:rPr>
          <w:rFonts w:ascii="Times New Roman" w:hAnsi="Times New Roman"/>
          <w:color w:val="000000" w:themeColor="text1"/>
          <w:szCs w:val="22"/>
        </w:rPr>
        <w:t>85</w:t>
      </w:r>
      <w:r w:rsidR="00144FC3" w:rsidRPr="00144FC3">
        <w:rPr>
          <w:rFonts w:ascii="Times New Roman" w:hAnsi="Times New Roman"/>
          <w:color w:val="000000" w:themeColor="text1"/>
          <w:szCs w:val="22"/>
        </w:rPr>
        <w:t xml:space="preserve"> * </w:t>
      </w:r>
      <w:r w:rsidR="00144FC3" w:rsidRPr="00144FC3">
        <w:rPr>
          <w:rFonts w:ascii="Times New Roman" w:hAnsi="Times New Roman"/>
          <w:i/>
          <w:color w:val="000000" w:themeColor="text1"/>
          <w:szCs w:val="22"/>
        </w:rPr>
        <w:t>Assessments</w:t>
      </w:r>
      <w:r w:rsidR="00144FC3" w:rsidRPr="00144FC3">
        <w:rPr>
          <w:rFonts w:ascii="Times New Roman" w:hAnsi="Times New Roman"/>
          <w:color w:val="000000" w:themeColor="text1"/>
          <w:szCs w:val="22"/>
        </w:rPr>
        <w:t>) + (0.</w:t>
      </w:r>
      <w:r w:rsidR="00EC4B7C">
        <w:rPr>
          <w:rFonts w:ascii="Times New Roman" w:hAnsi="Times New Roman"/>
          <w:color w:val="000000" w:themeColor="text1"/>
          <w:szCs w:val="22"/>
        </w:rPr>
        <w:t>15</w:t>
      </w:r>
      <w:r w:rsidR="00144FC3" w:rsidRPr="00144FC3">
        <w:rPr>
          <w:rFonts w:ascii="Times New Roman" w:hAnsi="Times New Roman"/>
          <w:color w:val="000000" w:themeColor="text1"/>
          <w:szCs w:val="22"/>
        </w:rPr>
        <w:t xml:space="preserve"> * </w:t>
      </w:r>
      <w:r w:rsidR="00144FC3" w:rsidRPr="00144FC3">
        <w:rPr>
          <w:rFonts w:ascii="Times New Roman" w:hAnsi="Times New Roman"/>
          <w:i/>
          <w:color w:val="000000" w:themeColor="text1"/>
          <w:szCs w:val="22"/>
        </w:rPr>
        <w:t xml:space="preserve">Computing </w:t>
      </w:r>
      <w:proofErr w:type="gramStart"/>
      <w:r w:rsidR="00144FC3" w:rsidRPr="00144FC3">
        <w:rPr>
          <w:rFonts w:ascii="Times New Roman" w:hAnsi="Times New Roman"/>
          <w:i/>
          <w:color w:val="000000" w:themeColor="text1"/>
          <w:szCs w:val="22"/>
        </w:rPr>
        <w:t>Projects</w:t>
      </w:r>
      <w:r w:rsidR="00144FC3" w:rsidRPr="00144FC3">
        <w:rPr>
          <w:rFonts w:ascii="Times New Roman" w:hAnsi="Times New Roman"/>
          <w:color w:val="000000" w:themeColor="text1"/>
          <w:szCs w:val="22"/>
        </w:rPr>
        <w:t xml:space="preserve"> )</w:t>
      </w:r>
      <w:proofErr w:type="gramEnd"/>
      <w:r w:rsidR="00144FC3" w:rsidRPr="00144FC3">
        <w:rPr>
          <w:rFonts w:ascii="Times New Roman" w:hAnsi="Times New Roman"/>
          <w:color w:val="000000" w:themeColor="text1"/>
          <w:szCs w:val="22"/>
        </w:rPr>
        <w:t xml:space="preserve"> ] * </w:t>
      </w:r>
      <w:r w:rsidR="00144FC3" w:rsidRPr="00144FC3">
        <w:rPr>
          <w:rFonts w:ascii="Times New Roman" w:hAnsi="Times New Roman"/>
          <w:i/>
          <w:color w:val="000000" w:themeColor="text1"/>
          <w:szCs w:val="22"/>
        </w:rPr>
        <w:t>Engagement</w:t>
      </w:r>
    </w:p>
    <w:p w14:paraId="25749D6E" w14:textId="77777777" w:rsidR="00144FC3" w:rsidRPr="00144FC3" w:rsidRDefault="00144FC3" w:rsidP="00144FC3">
      <w:pPr>
        <w:spacing w:line="276" w:lineRule="auto"/>
        <w:rPr>
          <w:rFonts w:ascii="Times New Roman" w:hAnsi="Times New Roman"/>
          <w:color w:val="000000" w:themeColor="text1"/>
          <w:szCs w:val="22"/>
        </w:rPr>
      </w:pPr>
    </w:p>
    <w:p w14:paraId="0B1923A4" w14:textId="50E172C6" w:rsidR="00EC4B7C" w:rsidRDefault="00144FC3" w:rsidP="00EB75D0">
      <w:pPr>
        <w:rPr>
          <w:rFonts w:ascii="Times New Roman" w:hAnsi="Times New Roman"/>
          <w:color w:val="000000" w:themeColor="text1"/>
          <w:szCs w:val="22"/>
        </w:rPr>
      </w:pPr>
      <w:r w:rsidRPr="00144FC3">
        <w:rPr>
          <w:rFonts w:ascii="Times New Roman" w:hAnsi="Times New Roman"/>
          <w:color w:val="000000" w:themeColor="text1"/>
          <w:szCs w:val="22"/>
        </w:rPr>
        <w:t xml:space="preserve">The aim is to promote mastery and not just add up points. Engagement will serve as a course multiplier (think of it as a cup to fill up by continually accruing credits for engagement activities—there are more than enough opportunities and there is no upper limit to engagement points). </w:t>
      </w:r>
      <w:r w:rsidR="003E20EE" w:rsidRPr="003E20EE">
        <w:rPr>
          <w:rFonts w:ascii="Times New Roman" w:hAnsi="Times New Roman"/>
          <w:szCs w:val="22"/>
        </w:rPr>
        <w:t>The engagement scores vary every semester and will be normalized based on the current semester’s engagement average. If your engagement score is right at the average your engagement multiplier will be 1.0.</w:t>
      </w:r>
    </w:p>
    <w:p w14:paraId="60614BA8" w14:textId="77777777" w:rsidR="00EC4B7C" w:rsidRDefault="00EC4B7C" w:rsidP="00144FC3">
      <w:pPr>
        <w:spacing w:line="276" w:lineRule="auto"/>
        <w:rPr>
          <w:rFonts w:ascii="Times New Roman" w:hAnsi="Times New Roman"/>
          <w:color w:val="000000" w:themeColor="text1"/>
          <w:szCs w:val="22"/>
        </w:rPr>
      </w:pPr>
    </w:p>
    <w:p w14:paraId="2F69E1DD" w14:textId="4F197A3B" w:rsidR="003E20EE" w:rsidRPr="003E20EE" w:rsidRDefault="003E20EE" w:rsidP="003E20EE">
      <w:pPr>
        <w:rPr>
          <w:rFonts w:ascii="Times New Roman" w:hAnsi="Times New Roman"/>
          <w:color w:val="000000" w:themeColor="text1"/>
          <w:szCs w:val="22"/>
        </w:rPr>
      </w:pPr>
      <w:r w:rsidRPr="003E20EE">
        <w:rPr>
          <w:rFonts w:ascii="Times New Roman" w:hAnsi="Times New Roman"/>
          <w:color w:val="000000" w:themeColor="text1"/>
          <w:szCs w:val="22"/>
        </w:rPr>
        <w:t xml:space="preserve">I will be tracking progress on the course mastery objectives and will associate mastery with multiple consistent demonstrations of knowledge. Each mastery objective is complete once you have shown the objective correctly </w:t>
      </w:r>
      <w:r w:rsidR="00EB75D0">
        <w:rPr>
          <w:rFonts w:ascii="Times New Roman" w:hAnsi="Times New Roman"/>
          <w:color w:val="000000" w:themeColor="text1"/>
          <w:szCs w:val="22"/>
        </w:rPr>
        <w:t>4</w:t>
      </w:r>
      <w:r w:rsidRPr="003E20EE">
        <w:rPr>
          <w:rFonts w:ascii="Times New Roman" w:hAnsi="Times New Roman"/>
          <w:color w:val="000000" w:themeColor="text1"/>
          <w:szCs w:val="22"/>
        </w:rPr>
        <w:t xml:space="preserve"> times (i.e. done it correctly on </w:t>
      </w:r>
      <w:r w:rsidR="00EB75D0">
        <w:rPr>
          <w:rFonts w:ascii="Times New Roman" w:hAnsi="Times New Roman"/>
          <w:color w:val="000000" w:themeColor="text1"/>
          <w:szCs w:val="22"/>
        </w:rPr>
        <w:t>4</w:t>
      </w:r>
      <w:r w:rsidRPr="003E20EE">
        <w:rPr>
          <w:rFonts w:ascii="Times New Roman" w:hAnsi="Times New Roman"/>
          <w:color w:val="000000" w:themeColor="text1"/>
          <w:szCs w:val="22"/>
        </w:rPr>
        <w:t xml:space="preserve"> different assessments during the semester). By the end of the semester, the goal is to master </w:t>
      </w:r>
      <w:proofErr w:type="gramStart"/>
      <w:r w:rsidRPr="003E20EE">
        <w:rPr>
          <w:rFonts w:ascii="Times New Roman" w:hAnsi="Times New Roman"/>
          <w:color w:val="000000" w:themeColor="text1"/>
          <w:szCs w:val="22"/>
        </w:rPr>
        <w:t>all of</w:t>
      </w:r>
      <w:proofErr w:type="gramEnd"/>
      <w:r w:rsidRPr="003E20EE">
        <w:rPr>
          <w:rFonts w:ascii="Times New Roman" w:hAnsi="Times New Roman"/>
          <w:color w:val="000000" w:themeColor="text1"/>
          <w:szCs w:val="22"/>
        </w:rPr>
        <w:t xml:space="preserve"> the objectives and the opportunity to demonstrate mastery will exist right up to the final exam (but don’t wait until then). </w:t>
      </w:r>
    </w:p>
    <w:p w14:paraId="2C34385B" w14:textId="77777777" w:rsidR="003E20EE" w:rsidRPr="003E20EE" w:rsidRDefault="003E20EE" w:rsidP="003E20EE">
      <w:pPr>
        <w:rPr>
          <w:rFonts w:ascii="Times New Roman" w:hAnsi="Times New Roman"/>
          <w:color w:val="000000" w:themeColor="text1"/>
          <w:szCs w:val="22"/>
        </w:rPr>
      </w:pPr>
    </w:p>
    <w:p w14:paraId="0C0AB9EC" w14:textId="0A29BDD5" w:rsidR="003E20EE" w:rsidRPr="003E20EE" w:rsidRDefault="003E20EE" w:rsidP="003E20EE">
      <w:pPr>
        <w:rPr>
          <w:rFonts w:ascii="Times New Roman" w:hAnsi="Times New Roman"/>
          <w:color w:val="000000" w:themeColor="text1"/>
          <w:szCs w:val="22"/>
        </w:rPr>
      </w:pPr>
      <w:r w:rsidRPr="003E20EE">
        <w:rPr>
          <w:rFonts w:ascii="Times New Roman" w:hAnsi="Times New Roman"/>
          <w:color w:val="000000" w:themeColor="text1"/>
          <w:szCs w:val="22"/>
        </w:rPr>
        <w:t xml:space="preserve">The computing project portion of the grade is based on the project that will be evaluated following the document </w:t>
      </w:r>
      <w:r w:rsidRPr="003E20EE">
        <w:rPr>
          <w:rFonts w:ascii="Times New Roman" w:hAnsi="Times New Roman"/>
          <w:i/>
          <w:iCs/>
          <w:color w:val="000000" w:themeColor="text1"/>
          <w:szCs w:val="22"/>
        </w:rPr>
        <w:t>Evaluation of CPs</w:t>
      </w:r>
      <w:r w:rsidRPr="003E20EE">
        <w:rPr>
          <w:rFonts w:ascii="Times New Roman" w:hAnsi="Times New Roman"/>
          <w:color w:val="000000" w:themeColor="text1"/>
          <w:szCs w:val="22"/>
        </w:rPr>
        <w:t>.</w:t>
      </w:r>
    </w:p>
    <w:p w14:paraId="68A31A5C" w14:textId="77777777" w:rsidR="003E20EE" w:rsidRPr="003E20EE" w:rsidRDefault="003E20EE" w:rsidP="003E20EE">
      <w:pPr>
        <w:rPr>
          <w:rFonts w:ascii="Times New Roman" w:hAnsi="Times New Roman"/>
          <w:color w:val="000000" w:themeColor="text1"/>
          <w:szCs w:val="22"/>
        </w:rPr>
      </w:pPr>
    </w:p>
    <w:p w14:paraId="128B5606" w14:textId="4FA9B0B0" w:rsidR="003E20EE" w:rsidRPr="003E20EE" w:rsidRDefault="003E20EE" w:rsidP="003E20EE">
      <w:pPr>
        <w:rPr>
          <w:rFonts w:ascii="Times New Roman" w:hAnsi="Times New Roman"/>
          <w:color w:val="000000" w:themeColor="text1"/>
          <w:szCs w:val="22"/>
        </w:rPr>
      </w:pPr>
      <w:r w:rsidRPr="003E20EE">
        <w:rPr>
          <w:rFonts w:ascii="Times New Roman" w:hAnsi="Times New Roman"/>
          <w:color w:val="000000" w:themeColor="text1"/>
          <w:szCs w:val="22"/>
        </w:rPr>
        <w:t xml:space="preserve">Every student’s score starts at 0 (it is not averaged throughout the semester). With the addition of each assessment and computing project your score should increase. This does mean that your score will be low for much of the semester and I will not be able to predict your final grade, but it also means that you can only ever increase your score and it will never decrease. You will only receive a letter grade after the final exam based on the score you have earned at that point; until then you will receive detailed feedback </w:t>
      </w:r>
      <w:r w:rsidR="006F6FF6">
        <w:rPr>
          <w:rFonts w:ascii="Times New Roman" w:hAnsi="Times New Roman"/>
          <w:color w:val="000000" w:themeColor="text1"/>
          <w:szCs w:val="22"/>
        </w:rPr>
        <w:t>after each assessment</w:t>
      </w:r>
      <w:r w:rsidRPr="003E20EE">
        <w:rPr>
          <w:rFonts w:ascii="Times New Roman" w:hAnsi="Times New Roman"/>
          <w:color w:val="000000" w:themeColor="text1"/>
          <w:szCs w:val="22"/>
        </w:rPr>
        <w:t xml:space="preserve"> with your curre</w:t>
      </w:r>
      <w:r w:rsidR="006F6FF6">
        <w:rPr>
          <w:rFonts w:ascii="Times New Roman" w:hAnsi="Times New Roman"/>
          <w:color w:val="000000" w:themeColor="text1"/>
          <w:szCs w:val="22"/>
        </w:rPr>
        <w:t>n</w:t>
      </w:r>
      <w:r w:rsidRPr="003E20EE">
        <w:rPr>
          <w:rFonts w:ascii="Times New Roman" w:hAnsi="Times New Roman"/>
          <w:color w:val="000000" w:themeColor="text1"/>
          <w:szCs w:val="22"/>
        </w:rPr>
        <w:t xml:space="preserve">t score based on the work you have completed. </w:t>
      </w:r>
    </w:p>
    <w:p w14:paraId="62F7BD53" w14:textId="77777777" w:rsidR="003E20EE" w:rsidRPr="003E20EE" w:rsidRDefault="003E20EE" w:rsidP="003E20EE">
      <w:pPr>
        <w:rPr>
          <w:rFonts w:ascii="Times New Roman" w:hAnsi="Times New Roman"/>
          <w:color w:val="000000" w:themeColor="text1"/>
          <w:szCs w:val="22"/>
        </w:rPr>
      </w:pPr>
    </w:p>
    <w:p w14:paraId="066FDC01" w14:textId="4A9059AB" w:rsidR="003E20EE" w:rsidRPr="003E20EE" w:rsidRDefault="003E20EE" w:rsidP="003E20EE">
      <w:pPr>
        <w:rPr>
          <w:rFonts w:ascii="Times New Roman" w:hAnsi="Times New Roman"/>
          <w:color w:val="000000" w:themeColor="text1"/>
          <w:szCs w:val="22"/>
        </w:rPr>
      </w:pPr>
      <w:r w:rsidRPr="003E20EE">
        <w:rPr>
          <w:rFonts w:ascii="Times New Roman" w:hAnsi="Times New Roman"/>
          <w:color w:val="000000" w:themeColor="text1"/>
          <w:szCs w:val="22"/>
        </w:rPr>
        <w:t xml:space="preserve">There are minimums that must be met to pass the course which ensure that you have learned the minimum concepts </w:t>
      </w:r>
      <w:r w:rsidR="006F6FF6">
        <w:rPr>
          <w:rFonts w:ascii="Times New Roman" w:hAnsi="Times New Roman"/>
          <w:color w:val="000000" w:themeColor="text1"/>
          <w:szCs w:val="22"/>
        </w:rPr>
        <w:t>of dynamics</w:t>
      </w:r>
      <w:r w:rsidRPr="003E20EE">
        <w:rPr>
          <w:rFonts w:ascii="Times New Roman" w:hAnsi="Times New Roman"/>
          <w:color w:val="000000" w:themeColor="text1"/>
          <w:szCs w:val="22"/>
        </w:rPr>
        <w:t xml:space="preserve">. The minimums include (1) mastery of 5 of the </w:t>
      </w:r>
      <w:r w:rsidR="006F6FF6">
        <w:rPr>
          <w:rFonts w:ascii="Times New Roman" w:hAnsi="Times New Roman"/>
          <w:color w:val="000000" w:themeColor="text1"/>
          <w:szCs w:val="22"/>
        </w:rPr>
        <w:t>course mastery</w:t>
      </w:r>
      <w:r w:rsidRPr="003E20EE">
        <w:rPr>
          <w:rFonts w:ascii="Times New Roman" w:hAnsi="Times New Roman"/>
          <w:color w:val="000000" w:themeColor="text1"/>
          <w:szCs w:val="22"/>
        </w:rPr>
        <w:t xml:space="preserve"> objectives AND (2) a CP score greater than </w:t>
      </w:r>
      <w:r w:rsidR="006F6FF6">
        <w:rPr>
          <w:rFonts w:ascii="Times New Roman" w:hAnsi="Times New Roman"/>
          <w:color w:val="000000" w:themeColor="text1"/>
          <w:szCs w:val="22"/>
        </w:rPr>
        <w:t>12</w:t>
      </w:r>
      <w:r w:rsidRPr="003E20EE">
        <w:rPr>
          <w:rFonts w:ascii="Times New Roman" w:hAnsi="Times New Roman"/>
          <w:color w:val="000000" w:themeColor="text1"/>
          <w:szCs w:val="22"/>
        </w:rPr>
        <w:t xml:space="preserve"> </w:t>
      </w:r>
      <w:r w:rsidRPr="003E20EE">
        <w:rPr>
          <w:rFonts w:ascii="Times New Roman" w:hAnsi="Times New Roman"/>
          <w:color w:val="000000" w:themeColor="text1"/>
          <w:szCs w:val="22"/>
        </w:rPr>
        <w:lastRenderedPageBreak/>
        <w:t xml:space="preserve">for </w:t>
      </w:r>
      <w:r w:rsidR="006F6FF6">
        <w:rPr>
          <w:rFonts w:ascii="Times New Roman" w:hAnsi="Times New Roman"/>
          <w:color w:val="000000" w:themeColor="text1"/>
          <w:szCs w:val="22"/>
        </w:rPr>
        <w:t xml:space="preserve">the </w:t>
      </w:r>
      <w:r w:rsidRPr="003E20EE">
        <w:rPr>
          <w:rFonts w:ascii="Times New Roman" w:hAnsi="Times New Roman"/>
          <w:color w:val="000000" w:themeColor="text1"/>
          <w:szCs w:val="22"/>
        </w:rPr>
        <w:t>project. At the end of the semester if one of those minimums are not met you will automatically earn an E in the course. *Do not worry about these minimums if you are putting in effort and working towards understanding the course material, as long as you are attending class, engaging, and completing the material you will surpass these minimums with ease.* If you have met those two minimums then your final grade will be assigned based on your final score. The final score to grade conversion is:</w:t>
      </w:r>
    </w:p>
    <w:p w14:paraId="561EBF96" w14:textId="77777777" w:rsidR="003E20EE" w:rsidRPr="003E20EE" w:rsidRDefault="003E20EE" w:rsidP="003E20EE">
      <w:pPr>
        <w:rPr>
          <w:rFonts w:ascii="Times New Roman" w:hAnsi="Times New Roman"/>
          <w:color w:val="000000" w:themeColor="text1"/>
          <w:szCs w:val="22"/>
        </w:rPr>
      </w:pPr>
    </w:p>
    <w:tbl>
      <w:tblPr>
        <w:tblW w:w="2970" w:type="dxa"/>
        <w:tblInd w:w="3500" w:type="dxa"/>
        <w:tblCellMar>
          <w:left w:w="0" w:type="dxa"/>
          <w:right w:w="0" w:type="dxa"/>
        </w:tblCellMar>
        <w:tblLook w:val="0600" w:firstRow="0" w:lastRow="0" w:firstColumn="0" w:lastColumn="0" w:noHBand="1" w:noVBand="1"/>
      </w:tblPr>
      <w:tblGrid>
        <w:gridCol w:w="1427"/>
        <w:gridCol w:w="1543"/>
      </w:tblGrid>
      <w:tr w:rsidR="003E20EE" w:rsidRPr="003E20EE" w14:paraId="3599DDA5"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DEADA"/>
            <w:tcMar>
              <w:top w:w="8" w:type="dxa"/>
              <w:left w:w="8" w:type="dxa"/>
              <w:bottom w:w="0" w:type="dxa"/>
              <w:right w:w="8" w:type="dxa"/>
            </w:tcMar>
            <w:vAlign w:val="center"/>
            <w:hideMark/>
          </w:tcPr>
          <w:p w14:paraId="0C57D235"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S Index</w:t>
            </w:r>
          </w:p>
        </w:tc>
        <w:tc>
          <w:tcPr>
            <w:tcW w:w="1543" w:type="dxa"/>
            <w:tcBorders>
              <w:top w:val="single" w:sz="8" w:space="0" w:color="000000"/>
              <w:left w:val="single" w:sz="8" w:space="0" w:color="000000"/>
              <w:bottom w:val="single" w:sz="8" w:space="0" w:color="000000"/>
              <w:right w:val="single" w:sz="8" w:space="0" w:color="000000"/>
            </w:tcBorders>
            <w:shd w:val="clear" w:color="auto" w:fill="FDEADA"/>
            <w:tcMar>
              <w:top w:w="8" w:type="dxa"/>
              <w:left w:w="8" w:type="dxa"/>
              <w:bottom w:w="0" w:type="dxa"/>
              <w:right w:w="8" w:type="dxa"/>
            </w:tcMar>
            <w:vAlign w:val="center"/>
            <w:hideMark/>
          </w:tcPr>
          <w:p w14:paraId="2027E571"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Grade</w:t>
            </w:r>
          </w:p>
        </w:tc>
      </w:tr>
      <w:tr w:rsidR="003E20EE" w:rsidRPr="003E20EE" w14:paraId="78F3209B"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6AD8C241" w14:textId="65271A6A" w:rsidR="003E20EE" w:rsidRPr="003E20EE" w:rsidRDefault="00B6559E" w:rsidP="00C34188">
            <w:pPr>
              <w:jc w:val="center"/>
              <w:textAlignment w:val="bottom"/>
              <w:rPr>
                <w:rFonts w:ascii="Times New Roman" w:hAnsi="Times New Roman"/>
                <w:szCs w:val="22"/>
              </w:rPr>
            </w:pPr>
            <w:r>
              <w:rPr>
                <w:rFonts w:ascii="Times New Roman" w:hAnsi="Times New Roman"/>
                <w:color w:val="000000" w:themeColor="dark1"/>
                <w:kern w:val="24"/>
                <w:szCs w:val="22"/>
              </w:rPr>
              <w:t>92</w:t>
            </w:r>
            <w:r w:rsidR="003E20EE" w:rsidRPr="003E20EE">
              <w:rPr>
                <w:rFonts w:ascii="Times New Roman" w:hAnsi="Times New Roman"/>
                <w:color w:val="000000" w:themeColor="dark1"/>
                <w:kern w:val="24"/>
                <w:szCs w:val="22"/>
              </w:rPr>
              <w:t>+</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18A1241D"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A</w:t>
            </w:r>
          </w:p>
        </w:tc>
      </w:tr>
      <w:tr w:rsidR="003E20EE" w:rsidRPr="003E20EE" w14:paraId="44D07506"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2236E3BB" w14:textId="43997F19" w:rsidR="003E20EE" w:rsidRPr="003E20EE" w:rsidRDefault="00B6559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84-91</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2ECB3581"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A-</w:t>
            </w:r>
          </w:p>
        </w:tc>
      </w:tr>
      <w:tr w:rsidR="003E20EE" w:rsidRPr="003E20EE" w14:paraId="710A4882"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0C2634E2" w14:textId="3AB04EC4" w:rsidR="003E20EE" w:rsidRPr="003E20EE" w:rsidRDefault="00B6559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76-83</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30C78371"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B+</w:t>
            </w:r>
          </w:p>
        </w:tc>
      </w:tr>
      <w:tr w:rsidR="003E20EE" w:rsidRPr="003E20EE" w14:paraId="5A3B3B88"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328CA7DA" w14:textId="71872457" w:rsidR="003E20EE" w:rsidRPr="003E20EE" w:rsidRDefault="00B6559E" w:rsidP="00C34188">
            <w:pPr>
              <w:jc w:val="center"/>
              <w:textAlignment w:val="bottom"/>
              <w:rPr>
                <w:rFonts w:ascii="Times New Roman" w:hAnsi="Times New Roman"/>
                <w:szCs w:val="22"/>
              </w:rPr>
            </w:pPr>
            <w:r>
              <w:rPr>
                <w:rFonts w:ascii="Times New Roman" w:hAnsi="Times New Roman"/>
                <w:color w:val="000000" w:themeColor="dark1"/>
                <w:kern w:val="24"/>
                <w:szCs w:val="22"/>
              </w:rPr>
              <w:t>68-75</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59101D27"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B</w:t>
            </w:r>
          </w:p>
        </w:tc>
      </w:tr>
      <w:tr w:rsidR="003E20EE" w:rsidRPr="003E20EE" w14:paraId="312B240F"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2D67AC7F" w14:textId="098E41C5"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6</w:t>
            </w:r>
            <w:r w:rsidR="00B6559E">
              <w:rPr>
                <w:rFonts w:ascii="Times New Roman" w:hAnsi="Times New Roman"/>
                <w:color w:val="000000" w:themeColor="dark1"/>
                <w:kern w:val="24"/>
                <w:szCs w:val="22"/>
              </w:rPr>
              <w:t>0-67</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7D5140AD"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B-</w:t>
            </w:r>
          </w:p>
        </w:tc>
      </w:tr>
      <w:tr w:rsidR="003E20EE" w:rsidRPr="003E20EE" w14:paraId="276F166A"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5F132CFD" w14:textId="5E8DB598" w:rsidR="003E20EE" w:rsidRPr="003E20EE" w:rsidRDefault="00B6559E" w:rsidP="00C34188">
            <w:pPr>
              <w:jc w:val="center"/>
              <w:textAlignment w:val="bottom"/>
              <w:rPr>
                <w:rFonts w:ascii="Times New Roman" w:hAnsi="Times New Roman"/>
                <w:szCs w:val="22"/>
              </w:rPr>
            </w:pPr>
            <w:r>
              <w:rPr>
                <w:rFonts w:ascii="Times New Roman" w:hAnsi="Times New Roman"/>
                <w:szCs w:val="22"/>
              </w:rPr>
              <w:t>52-59</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7DB1C212"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C+</w:t>
            </w:r>
          </w:p>
        </w:tc>
      </w:tr>
      <w:tr w:rsidR="003E20EE" w:rsidRPr="003E20EE" w14:paraId="565898C7"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6BBBAD4F" w14:textId="3198C454" w:rsidR="003E20EE" w:rsidRPr="003E20EE" w:rsidRDefault="00B6559E" w:rsidP="00C34188">
            <w:pPr>
              <w:jc w:val="center"/>
              <w:textAlignment w:val="bottom"/>
              <w:rPr>
                <w:rFonts w:ascii="Times New Roman" w:hAnsi="Times New Roman"/>
                <w:szCs w:val="22"/>
              </w:rPr>
            </w:pPr>
            <w:r>
              <w:rPr>
                <w:rFonts w:ascii="Times New Roman" w:hAnsi="Times New Roman"/>
                <w:szCs w:val="22"/>
              </w:rPr>
              <w:t>44-51</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19F49082"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C</w:t>
            </w:r>
          </w:p>
        </w:tc>
      </w:tr>
      <w:tr w:rsidR="003E20EE" w:rsidRPr="003E20EE" w14:paraId="02FD5BAF"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1FE9E40F" w14:textId="5FF462F1" w:rsidR="003E20EE" w:rsidRPr="003E20EE" w:rsidRDefault="00B6559E" w:rsidP="00C34188">
            <w:pPr>
              <w:jc w:val="center"/>
              <w:textAlignment w:val="bottom"/>
              <w:rPr>
                <w:rFonts w:ascii="Times New Roman" w:hAnsi="Times New Roman"/>
                <w:szCs w:val="22"/>
              </w:rPr>
            </w:pPr>
            <w:r>
              <w:rPr>
                <w:rFonts w:ascii="Times New Roman" w:hAnsi="Times New Roman"/>
                <w:szCs w:val="22"/>
              </w:rPr>
              <w:t>38-43</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6ADEDE27"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kern w:val="24"/>
                <w:szCs w:val="22"/>
              </w:rPr>
              <w:t>C-</w:t>
            </w:r>
          </w:p>
        </w:tc>
      </w:tr>
      <w:tr w:rsidR="003E20EE" w:rsidRPr="003E20EE" w14:paraId="1522F495" w14:textId="77777777" w:rsidTr="00C34188">
        <w:trPr>
          <w:trHeight w:val="154"/>
        </w:trPr>
        <w:tc>
          <w:tcPr>
            <w:tcW w:w="1427"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4CB2F010" w14:textId="3E1E930D"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&lt;</w:t>
            </w:r>
            <w:r w:rsidR="00B6559E">
              <w:rPr>
                <w:rFonts w:ascii="Times New Roman" w:hAnsi="Times New Roman"/>
                <w:color w:val="000000" w:themeColor="dark1"/>
                <w:kern w:val="24"/>
                <w:szCs w:val="22"/>
              </w:rPr>
              <w:t>37</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8" w:type="dxa"/>
              <w:left w:w="8" w:type="dxa"/>
              <w:bottom w:w="0" w:type="dxa"/>
              <w:right w:w="8" w:type="dxa"/>
            </w:tcMar>
            <w:vAlign w:val="center"/>
            <w:hideMark/>
          </w:tcPr>
          <w:p w14:paraId="07B06518" w14:textId="77777777" w:rsidR="003E20EE" w:rsidRPr="003E20EE" w:rsidRDefault="003E20EE" w:rsidP="00C34188">
            <w:pPr>
              <w:jc w:val="center"/>
              <w:textAlignment w:val="bottom"/>
              <w:rPr>
                <w:rFonts w:ascii="Times New Roman" w:hAnsi="Times New Roman"/>
                <w:szCs w:val="22"/>
              </w:rPr>
            </w:pPr>
            <w:r w:rsidRPr="003E20EE">
              <w:rPr>
                <w:rFonts w:ascii="Times New Roman" w:hAnsi="Times New Roman"/>
                <w:color w:val="000000" w:themeColor="dark1"/>
                <w:kern w:val="24"/>
                <w:szCs w:val="22"/>
              </w:rPr>
              <w:t>E</w:t>
            </w:r>
          </w:p>
        </w:tc>
      </w:tr>
    </w:tbl>
    <w:p w14:paraId="6899EAFB" w14:textId="77777777" w:rsidR="00144FC3" w:rsidRPr="00144FC3" w:rsidRDefault="00144FC3" w:rsidP="00144FC3">
      <w:pPr>
        <w:spacing w:line="276" w:lineRule="auto"/>
        <w:rPr>
          <w:rFonts w:ascii="Times New Roman" w:hAnsi="Times New Roman"/>
          <w:color w:val="000000" w:themeColor="text1"/>
          <w:szCs w:val="22"/>
        </w:rPr>
      </w:pPr>
    </w:p>
    <w:p w14:paraId="376A4CB1"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Class Absences:</w:t>
      </w:r>
    </w:p>
    <w:p w14:paraId="02BA9CE9" w14:textId="12DAA889" w:rsidR="005F4CB1" w:rsidRPr="005F4CB1" w:rsidRDefault="005F4CB1" w:rsidP="005F4CB1">
      <w:pPr>
        <w:rPr>
          <w:rFonts w:ascii="Times New Roman" w:hAnsi="Times New Roman"/>
          <w:color w:val="0070C0"/>
        </w:rPr>
      </w:pPr>
      <w:r w:rsidRPr="005F4CB1">
        <w:rPr>
          <w:rFonts w:ascii="Times New Roman" w:hAnsi="Times New Roman"/>
          <w:szCs w:val="22"/>
        </w:rPr>
        <w:t xml:space="preserve">Class attendance is expected for all class meetings and is included in the engagement part of your grade. You are responsible for any missed class material and class announcements. An excused absence must be consistent </w:t>
      </w:r>
      <w:r w:rsidRPr="005F4CB1">
        <w:rPr>
          <w:rFonts w:ascii="Times New Roman" w:hAnsi="Times New Roman"/>
          <w:color w:val="000000" w:themeColor="text1"/>
          <w:szCs w:val="22"/>
        </w:rPr>
        <w:t>with university policies in the undergraduate catalog and requires appropriate documentation.</w:t>
      </w:r>
      <w:r w:rsidRPr="005F4CB1">
        <w:rPr>
          <w:rFonts w:ascii="Times New Roman" w:hAnsi="Times New Roman"/>
          <w:color w:val="0070C0"/>
        </w:rPr>
        <w:t xml:space="preserve"> </w:t>
      </w:r>
      <w:r w:rsidRPr="005F4CB1">
        <w:rPr>
          <w:rFonts w:ascii="Times New Roman" w:hAnsi="Times New Roman"/>
          <w:szCs w:val="22"/>
        </w:rPr>
        <w:t>Requirements for class attendance, assignments, and other work in this course are consistent with university policies. Click here to read the university attendance polic</w:t>
      </w:r>
      <w:r w:rsidRPr="00C44D48">
        <w:rPr>
          <w:rFonts w:ascii="Times New Roman" w:hAnsi="Times New Roman"/>
          <w:szCs w:val="22"/>
        </w:rPr>
        <w:t xml:space="preserve">ies: </w:t>
      </w:r>
      <w:hyperlink r:id="rId10" w:history="1">
        <w:r w:rsidR="00C44D48" w:rsidRPr="00C44D48">
          <w:rPr>
            <w:rStyle w:val="Hyperlink"/>
            <w:rFonts w:ascii="Times New Roman" w:hAnsi="Times New Roman"/>
            <w:szCs w:val="22"/>
          </w:rPr>
          <w:t>https://go.ufl.edu/syllabuspolicies</w:t>
        </w:r>
      </w:hyperlink>
    </w:p>
    <w:p w14:paraId="577315A1" w14:textId="58864198" w:rsidR="00144FC3" w:rsidRPr="00144FC3" w:rsidRDefault="00144FC3" w:rsidP="00144FC3">
      <w:pPr>
        <w:spacing w:line="276" w:lineRule="auto"/>
        <w:rPr>
          <w:rFonts w:ascii="Times New Roman" w:hAnsi="Times New Roman"/>
          <w:color w:val="000000" w:themeColor="text1"/>
          <w:szCs w:val="22"/>
        </w:rPr>
      </w:pPr>
      <w:r w:rsidRPr="00144FC3">
        <w:rPr>
          <w:rFonts w:ascii="Times New Roman" w:hAnsi="Times New Roman"/>
          <w:color w:val="000000" w:themeColor="text1"/>
          <w:szCs w:val="22"/>
        </w:rPr>
        <w:t>.</w:t>
      </w:r>
    </w:p>
    <w:p w14:paraId="7E7FE1C9" w14:textId="77777777" w:rsidR="00144FC3" w:rsidRPr="00144FC3" w:rsidRDefault="00144FC3" w:rsidP="00144FC3">
      <w:pPr>
        <w:pStyle w:val="Heading2"/>
        <w:spacing w:line="276" w:lineRule="auto"/>
        <w:rPr>
          <w:rFonts w:ascii="Times New Roman" w:hAnsi="Times New Roman" w:cs="Times New Roman"/>
          <w:b/>
          <w:i/>
          <w:color w:val="000000" w:themeColor="text1"/>
          <w:sz w:val="22"/>
          <w:szCs w:val="22"/>
          <w:u w:val="single"/>
        </w:rPr>
      </w:pPr>
      <w:r w:rsidRPr="00144FC3">
        <w:rPr>
          <w:rFonts w:ascii="Times New Roman" w:hAnsi="Times New Roman" w:cs="Times New Roman"/>
          <w:b/>
          <w:i/>
          <w:color w:val="000000" w:themeColor="text1"/>
          <w:sz w:val="22"/>
          <w:szCs w:val="22"/>
          <w:u w:val="single"/>
        </w:rPr>
        <w:t>General Class Policies</w:t>
      </w:r>
    </w:p>
    <w:p w14:paraId="58C528C1" w14:textId="6DC00AB8" w:rsidR="006F6FF6" w:rsidRPr="00C44D48" w:rsidRDefault="006F6FF6" w:rsidP="00C44D48">
      <w:pPr>
        <w:pStyle w:val="ListParagraph"/>
        <w:numPr>
          <w:ilvl w:val="0"/>
          <w:numId w:val="29"/>
        </w:numPr>
        <w:spacing w:after="120"/>
        <w:rPr>
          <w:rFonts w:ascii="Times New Roman" w:hAnsi="Times New Roman"/>
          <w:color w:val="000000" w:themeColor="text1"/>
          <w:szCs w:val="22"/>
        </w:rPr>
      </w:pPr>
      <w:r w:rsidRPr="006F6FF6">
        <w:rPr>
          <w:rFonts w:ascii="Times New Roman" w:hAnsi="Times New Roman"/>
          <w:color w:val="000000" w:themeColor="text1"/>
          <w:szCs w:val="22"/>
        </w:rPr>
        <w:t>Attend each class session on time and be prepared. Have the preparatory reading done, lectures and example videos watched, and be ready to ask questions and actively discuss the day’s problems.</w:t>
      </w:r>
    </w:p>
    <w:p w14:paraId="798B17B6" w14:textId="1B51E50D" w:rsidR="00144FC3" w:rsidRPr="00144FC3" w:rsidRDefault="00144FC3" w:rsidP="00C44D48">
      <w:pPr>
        <w:numPr>
          <w:ilvl w:val="0"/>
          <w:numId w:val="29"/>
        </w:numPr>
        <w:spacing w:after="120"/>
        <w:jc w:val="both"/>
        <w:rPr>
          <w:rFonts w:ascii="Times New Roman" w:hAnsi="Times New Roman"/>
          <w:color w:val="000000" w:themeColor="text1"/>
          <w:szCs w:val="22"/>
        </w:rPr>
      </w:pPr>
      <w:r w:rsidRPr="00144FC3">
        <w:rPr>
          <w:rFonts w:ascii="Times New Roman" w:hAnsi="Times New Roman"/>
          <w:color w:val="000000" w:themeColor="text1"/>
          <w:szCs w:val="22"/>
        </w:rPr>
        <w:t xml:space="preserve">Class schedule and effort expectations: 2 </w:t>
      </w:r>
      <w:r w:rsidR="006F6FF6">
        <w:rPr>
          <w:rFonts w:ascii="Times New Roman" w:hAnsi="Times New Roman"/>
          <w:color w:val="000000" w:themeColor="text1"/>
          <w:szCs w:val="22"/>
        </w:rPr>
        <w:t>credit hour class</w:t>
      </w:r>
      <w:r w:rsidRPr="00144FC3">
        <w:rPr>
          <w:rFonts w:ascii="Times New Roman" w:hAnsi="Times New Roman"/>
          <w:color w:val="000000" w:themeColor="text1"/>
          <w:szCs w:val="22"/>
        </w:rPr>
        <w:t xml:space="preserve"> equals a </w:t>
      </w:r>
      <w:r w:rsidRPr="00144FC3">
        <w:rPr>
          <w:rFonts w:ascii="Times New Roman" w:hAnsi="Times New Roman"/>
          <w:i/>
          <w:color w:val="000000" w:themeColor="text1"/>
          <w:szCs w:val="22"/>
        </w:rPr>
        <w:t>minimum</w:t>
      </w:r>
      <w:r w:rsidRPr="00144FC3">
        <w:rPr>
          <w:rFonts w:ascii="Times New Roman" w:hAnsi="Times New Roman"/>
          <w:color w:val="000000" w:themeColor="text1"/>
          <w:szCs w:val="22"/>
        </w:rPr>
        <w:t xml:space="preserve"> of 6 hours out-of-class work per week.</w:t>
      </w:r>
    </w:p>
    <w:p w14:paraId="68199B66" w14:textId="77777777" w:rsidR="00144FC3" w:rsidRPr="00144FC3" w:rsidRDefault="00144FC3" w:rsidP="00C44D48">
      <w:pPr>
        <w:numPr>
          <w:ilvl w:val="0"/>
          <w:numId w:val="29"/>
        </w:numPr>
        <w:spacing w:after="120" w:line="276" w:lineRule="auto"/>
        <w:jc w:val="both"/>
        <w:rPr>
          <w:rFonts w:ascii="Times New Roman" w:hAnsi="Times New Roman"/>
          <w:color w:val="000000" w:themeColor="text1"/>
          <w:szCs w:val="22"/>
        </w:rPr>
      </w:pPr>
      <w:r w:rsidRPr="00144FC3">
        <w:rPr>
          <w:rFonts w:ascii="Times New Roman" w:hAnsi="Times New Roman"/>
          <w:color w:val="000000" w:themeColor="text1"/>
          <w:szCs w:val="22"/>
        </w:rPr>
        <w:t>Professional presentation is expected in all submittals.</w:t>
      </w:r>
    </w:p>
    <w:p w14:paraId="396B82AE" w14:textId="77777777" w:rsidR="00144FC3" w:rsidRPr="00144FC3" w:rsidRDefault="00144FC3" w:rsidP="00C44D48">
      <w:pPr>
        <w:numPr>
          <w:ilvl w:val="0"/>
          <w:numId w:val="29"/>
        </w:numPr>
        <w:spacing w:after="120" w:line="276" w:lineRule="auto"/>
        <w:jc w:val="both"/>
        <w:rPr>
          <w:rFonts w:ascii="Times New Roman" w:hAnsi="Times New Roman"/>
          <w:color w:val="000000" w:themeColor="text1"/>
          <w:szCs w:val="22"/>
        </w:rPr>
      </w:pPr>
      <w:r w:rsidRPr="00144FC3">
        <w:rPr>
          <w:rFonts w:ascii="Times New Roman" w:hAnsi="Times New Roman"/>
          <w:color w:val="000000" w:themeColor="text1"/>
          <w:szCs w:val="22"/>
        </w:rPr>
        <w:t>Retain originals or copies of all graded material for your records and for future reference.</w:t>
      </w:r>
    </w:p>
    <w:p w14:paraId="3BC6EE14" w14:textId="60968F21" w:rsidR="00DD0E35" w:rsidRDefault="00144FC3" w:rsidP="00C44D48">
      <w:pPr>
        <w:numPr>
          <w:ilvl w:val="0"/>
          <w:numId w:val="29"/>
        </w:numPr>
        <w:spacing w:after="120" w:line="276" w:lineRule="auto"/>
        <w:jc w:val="both"/>
        <w:rPr>
          <w:rFonts w:ascii="Times New Roman" w:hAnsi="Times New Roman"/>
          <w:color w:val="000000" w:themeColor="text1"/>
          <w:szCs w:val="22"/>
        </w:rPr>
      </w:pPr>
      <w:r w:rsidRPr="00144FC3">
        <w:rPr>
          <w:rFonts w:ascii="Times New Roman" w:hAnsi="Times New Roman"/>
          <w:color w:val="000000" w:themeColor="text1"/>
          <w:szCs w:val="22"/>
        </w:rPr>
        <w:t>Be respectful and considerate of everyone.</w:t>
      </w:r>
    </w:p>
    <w:p w14:paraId="0AFDC92C" w14:textId="72EF6D16" w:rsidR="006F6FF6" w:rsidRDefault="006F6FF6" w:rsidP="00C44D48">
      <w:pPr>
        <w:pStyle w:val="ListParagraph"/>
        <w:numPr>
          <w:ilvl w:val="0"/>
          <w:numId w:val="29"/>
        </w:numPr>
        <w:spacing w:after="120"/>
        <w:rPr>
          <w:rFonts w:ascii="Times New Roman" w:hAnsi="Times New Roman"/>
          <w:color w:val="000000" w:themeColor="text1"/>
          <w:szCs w:val="22"/>
        </w:rPr>
      </w:pPr>
      <w:r w:rsidRPr="006F6FF6">
        <w:rPr>
          <w:rFonts w:ascii="Times New Roman" w:hAnsi="Times New Roman"/>
          <w:color w:val="000000" w:themeColor="text1"/>
          <w:szCs w:val="22"/>
        </w:rPr>
        <w:t>The syllabus is subject to change based on factors and needs of the course environment.</w:t>
      </w:r>
    </w:p>
    <w:p w14:paraId="751C958D" w14:textId="349BF50D" w:rsidR="006F6FF6" w:rsidRDefault="006F6FF6" w:rsidP="006F6FF6">
      <w:pPr>
        <w:rPr>
          <w:rFonts w:ascii="Times New Roman" w:hAnsi="Times New Roman"/>
          <w:color w:val="000000" w:themeColor="text1"/>
          <w:szCs w:val="22"/>
        </w:rPr>
      </w:pPr>
    </w:p>
    <w:p w14:paraId="496A46D5" w14:textId="77777777" w:rsidR="006F6FF6" w:rsidRPr="00CF1990" w:rsidRDefault="006F6FF6" w:rsidP="006F6FF6">
      <w:pPr>
        <w:spacing w:after="120" w:line="276" w:lineRule="auto"/>
        <w:jc w:val="both"/>
        <w:rPr>
          <w:rFonts w:ascii="Times New Roman" w:hAnsi="Times New Roman"/>
          <w:color w:val="000000"/>
          <w:szCs w:val="22"/>
          <w:u w:val="single"/>
        </w:rPr>
      </w:pPr>
      <w:r w:rsidRPr="00CF1990">
        <w:rPr>
          <w:rFonts w:ascii="Times New Roman" w:hAnsi="Times New Roman"/>
          <w:b/>
          <w:i/>
          <w:szCs w:val="22"/>
          <w:u w:val="single"/>
        </w:rPr>
        <w:t>In-class Recording</w:t>
      </w:r>
    </w:p>
    <w:p w14:paraId="0D2C24D6" w14:textId="77777777" w:rsidR="006F6FF6" w:rsidRPr="006F6FF6" w:rsidRDefault="006F6FF6" w:rsidP="006F6FF6">
      <w:pPr>
        <w:autoSpaceDE w:val="0"/>
        <w:autoSpaceDN w:val="0"/>
        <w:adjustRightInd w:val="0"/>
        <w:spacing w:after="120" w:line="276" w:lineRule="auto"/>
        <w:jc w:val="both"/>
        <w:rPr>
          <w:rFonts w:ascii="Times New Roman" w:hAnsi="Times New Roman"/>
          <w:b/>
          <w:iCs/>
          <w:color w:val="000000"/>
          <w:szCs w:val="22"/>
        </w:rPr>
      </w:pPr>
      <w:r w:rsidRPr="006F6FF6">
        <w:rPr>
          <w:rFonts w:ascii="Times New Roman" w:hAnsi="Times New Roman"/>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718DD5D8" w14:textId="77777777" w:rsidR="006F6FF6" w:rsidRPr="006F6FF6" w:rsidRDefault="006F6FF6" w:rsidP="006F6FF6">
      <w:pPr>
        <w:autoSpaceDE w:val="0"/>
        <w:autoSpaceDN w:val="0"/>
        <w:adjustRightInd w:val="0"/>
        <w:spacing w:after="120" w:line="276" w:lineRule="auto"/>
        <w:jc w:val="both"/>
        <w:rPr>
          <w:rFonts w:ascii="Times New Roman" w:hAnsi="Times New Roman"/>
          <w:color w:val="000000"/>
          <w:szCs w:val="22"/>
        </w:rPr>
      </w:pPr>
      <w:r w:rsidRPr="006F6FF6">
        <w:rPr>
          <w:rFonts w:ascii="Times New Roman" w:hAnsi="Times New Roman"/>
          <w:color w:val="000000"/>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5E14B090" w14:textId="365461ED" w:rsidR="006F6FF6" w:rsidRPr="006F6FF6" w:rsidRDefault="006F6FF6" w:rsidP="006F6FF6">
      <w:pPr>
        <w:autoSpaceDE w:val="0"/>
        <w:autoSpaceDN w:val="0"/>
        <w:adjustRightInd w:val="0"/>
        <w:spacing w:after="120" w:line="276" w:lineRule="auto"/>
        <w:jc w:val="both"/>
        <w:rPr>
          <w:rFonts w:ascii="Times New Roman" w:hAnsi="Times New Roman"/>
          <w:color w:val="000000"/>
          <w:szCs w:val="22"/>
        </w:rPr>
      </w:pPr>
      <w:r w:rsidRPr="006F6FF6">
        <w:rPr>
          <w:rFonts w:ascii="Times New Roman" w:hAnsi="Times New Roman"/>
          <w:color w:val="000000"/>
          <w:szCs w:val="22"/>
        </w:rPr>
        <w:t xml:space="preserve">Publication without permission of the instructor is prohibited. To “publish” means to share, transmit, circulate, distribute, or provide access to a recording, regardless of format or medium, to another person (or persons), including but not limited </w:t>
      </w:r>
      <w:r w:rsidRPr="006F6FF6">
        <w:rPr>
          <w:rFonts w:ascii="Times New Roman" w:hAnsi="Times New Roman"/>
          <w:color w:val="000000"/>
          <w:szCs w:val="22"/>
        </w:rPr>
        <w:lastRenderedPageBreak/>
        <w:t xml:space="preserve">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59A8461D" w14:textId="77777777" w:rsidR="00DD0E35" w:rsidRPr="00CF1990" w:rsidRDefault="00DD0E35" w:rsidP="00DD0E35">
      <w:pPr>
        <w:autoSpaceDE w:val="0"/>
        <w:autoSpaceDN w:val="0"/>
        <w:adjustRightInd w:val="0"/>
        <w:rPr>
          <w:rFonts w:ascii="Times New Roman" w:hAnsi="Times New Roman"/>
          <w:b/>
          <w:i/>
          <w:szCs w:val="22"/>
          <w:u w:val="single"/>
        </w:rPr>
      </w:pPr>
      <w:r w:rsidRPr="00CF1990">
        <w:rPr>
          <w:rFonts w:ascii="Times New Roman" w:hAnsi="Times New Roman"/>
          <w:b/>
          <w:i/>
          <w:szCs w:val="22"/>
          <w:u w:val="single"/>
        </w:rPr>
        <w:t xml:space="preserve">Students Requiring Accommodations </w:t>
      </w:r>
    </w:p>
    <w:p w14:paraId="5884F531" w14:textId="1E391340" w:rsidR="00BA6E7F" w:rsidRPr="004F4465" w:rsidRDefault="00E57CFF" w:rsidP="00DD0E35">
      <w:pPr>
        <w:jc w:val="both"/>
        <w:rPr>
          <w:rFonts w:ascii="Times New Roman" w:hAnsi="Times New Roman"/>
          <w:color w:val="000000"/>
          <w:szCs w:val="22"/>
        </w:rPr>
      </w:pPr>
      <w:r w:rsidRPr="004F4465">
        <w:rPr>
          <w:rFonts w:ascii="Times New Roman" w:hAnsi="Times New Roman"/>
          <w:color w:val="000000"/>
          <w:szCs w:val="22"/>
        </w:rPr>
        <w:t>Students with disabilities who experience learning barriers and would like to request academic accommodations should connect with the disability Resource Center by visiting</w:t>
      </w:r>
      <w:r w:rsidRPr="004F4465">
        <w:rPr>
          <w:rFonts w:ascii="Times New Roman" w:hAnsi="Times New Roman"/>
        </w:rPr>
        <w:t xml:space="preserve"> </w:t>
      </w:r>
      <w:hyperlink r:id="rId11" w:history="1">
        <w:r w:rsidRPr="004F4465">
          <w:rPr>
            <w:rStyle w:val="Hyperlink"/>
            <w:rFonts w:ascii="Times New Roman" w:hAnsi="Times New Roman"/>
            <w:szCs w:val="22"/>
          </w:rPr>
          <w:t>https://disability.ufl.edu/students/get-started/</w:t>
        </w:r>
      </w:hyperlink>
      <w:r w:rsidRPr="004F4465">
        <w:rPr>
          <w:rFonts w:ascii="Times New Roman" w:hAnsi="Times New Roman"/>
          <w:color w:val="000000"/>
          <w:szCs w:val="22"/>
        </w:rPr>
        <w:t>. It is important for students to share their accommodation letter with their instructor and discuss their access needs, as early as possible in the semester.</w:t>
      </w:r>
    </w:p>
    <w:p w14:paraId="63551869" w14:textId="77777777" w:rsidR="00E57CFF" w:rsidRPr="004F4465" w:rsidRDefault="00E57CFF" w:rsidP="00DD0E35">
      <w:pPr>
        <w:jc w:val="both"/>
        <w:rPr>
          <w:rFonts w:ascii="Times New Roman" w:hAnsi="Times New Roman"/>
          <w:color w:val="000000"/>
          <w:szCs w:val="22"/>
        </w:rPr>
      </w:pPr>
    </w:p>
    <w:p w14:paraId="7FBF46CB" w14:textId="77777777" w:rsidR="00BA6E7F" w:rsidRPr="00CF1990" w:rsidRDefault="00BA6E7F" w:rsidP="00BA6E7F">
      <w:pPr>
        <w:autoSpaceDE w:val="0"/>
        <w:autoSpaceDN w:val="0"/>
        <w:adjustRightInd w:val="0"/>
        <w:rPr>
          <w:rFonts w:ascii="Times New Roman" w:hAnsi="Times New Roman"/>
          <w:b/>
          <w:i/>
          <w:szCs w:val="22"/>
          <w:u w:val="single"/>
        </w:rPr>
      </w:pPr>
      <w:r w:rsidRPr="00CF1990">
        <w:rPr>
          <w:rFonts w:ascii="Times New Roman" w:hAnsi="Times New Roman"/>
          <w:b/>
          <w:i/>
          <w:szCs w:val="22"/>
          <w:u w:val="single"/>
        </w:rPr>
        <w:t xml:space="preserve">Course Evaluation </w:t>
      </w:r>
    </w:p>
    <w:p w14:paraId="7AD654BA" w14:textId="77777777" w:rsidR="00EE38EF" w:rsidRPr="004F4465" w:rsidRDefault="00EE38EF" w:rsidP="00EE38EF">
      <w:pPr>
        <w:jc w:val="both"/>
        <w:rPr>
          <w:rFonts w:ascii="Times New Roman" w:hAnsi="Times New Roman"/>
          <w:color w:val="000000"/>
          <w:szCs w:val="22"/>
        </w:rPr>
      </w:pPr>
      <w:r w:rsidRPr="004F4465">
        <w:rPr>
          <w:rFonts w:ascii="Times New Roman" w:hAnsi="Times New Roman"/>
          <w:color w:val="000000"/>
          <w:szCs w:val="22"/>
        </w:rPr>
        <w:t xml:space="preserve">Students are expected to provide professional and respectful feedback on the quality of instruction in this course by completing course evaluations online via </w:t>
      </w:r>
      <w:proofErr w:type="spellStart"/>
      <w:r w:rsidRPr="004F4465">
        <w:rPr>
          <w:rFonts w:ascii="Times New Roman" w:hAnsi="Times New Roman"/>
          <w:color w:val="000000"/>
          <w:szCs w:val="22"/>
        </w:rPr>
        <w:t>GatorEvals</w:t>
      </w:r>
      <w:proofErr w:type="spellEnd"/>
      <w:r w:rsidRPr="004F4465">
        <w:rPr>
          <w:rFonts w:ascii="Times New Roman" w:hAnsi="Times New Roman"/>
          <w:color w:val="000000"/>
          <w:szCs w:val="22"/>
        </w:rPr>
        <w:t xml:space="preserve">. Guidance on how to give feedback in a professional and respectful manner is available at </w:t>
      </w:r>
      <w:hyperlink r:id="rId12" w:history="1">
        <w:r w:rsidRPr="004F4465">
          <w:rPr>
            <w:rStyle w:val="Hyperlink"/>
            <w:rFonts w:ascii="Times New Roman" w:hAnsi="Times New Roman"/>
            <w:szCs w:val="22"/>
          </w:rPr>
          <w:t>https://gatorevals.aa.ufl.edu/students/</w:t>
        </w:r>
      </w:hyperlink>
      <w:r w:rsidRPr="004F4465">
        <w:rPr>
          <w:rFonts w:ascii="Times New Roman" w:hAnsi="Times New Roman"/>
          <w:color w:val="000000"/>
          <w:szCs w:val="22"/>
        </w:rPr>
        <w:t xml:space="preserve">. Students will be notified when the evaluation period opens, and can complete evaluations through the email they receive from </w:t>
      </w:r>
      <w:proofErr w:type="spellStart"/>
      <w:r w:rsidRPr="004F4465">
        <w:rPr>
          <w:rFonts w:ascii="Times New Roman" w:hAnsi="Times New Roman"/>
          <w:color w:val="000000"/>
          <w:szCs w:val="22"/>
        </w:rPr>
        <w:t>GatorEvals</w:t>
      </w:r>
      <w:proofErr w:type="spellEnd"/>
      <w:r w:rsidRPr="004F4465">
        <w:rPr>
          <w:rFonts w:ascii="Times New Roman" w:hAnsi="Times New Roman"/>
          <w:color w:val="000000"/>
          <w:szCs w:val="22"/>
        </w:rPr>
        <w:t xml:space="preserve">, in their Canvas course menu under </w:t>
      </w:r>
      <w:proofErr w:type="spellStart"/>
      <w:r w:rsidRPr="004F4465">
        <w:rPr>
          <w:rFonts w:ascii="Times New Roman" w:hAnsi="Times New Roman"/>
          <w:color w:val="000000"/>
          <w:szCs w:val="22"/>
        </w:rPr>
        <w:t>GatorEvals</w:t>
      </w:r>
      <w:proofErr w:type="spellEnd"/>
      <w:r w:rsidRPr="004F4465">
        <w:rPr>
          <w:rFonts w:ascii="Times New Roman" w:hAnsi="Times New Roman"/>
          <w:color w:val="000000"/>
          <w:szCs w:val="22"/>
        </w:rPr>
        <w:t xml:space="preserve">, or via </w:t>
      </w:r>
      <w:hyperlink r:id="rId13" w:history="1">
        <w:r w:rsidRPr="004F4465">
          <w:rPr>
            <w:rStyle w:val="Hyperlink"/>
            <w:rFonts w:ascii="Times New Roman" w:hAnsi="Times New Roman"/>
            <w:szCs w:val="22"/>
          </w:rPr>
          <w:t>https://ufl.bluera.com/ufl/</w:t>
        </w:r>
      </w:hyperlink>
      <w:r w:rsidRPr="004F4465">
        <w:rPr>
          <w:rFonts w:ascii="Times New Roman" w:hAnsi="Times New Roman"/>
          <w:color w:val="000000"/>
          <w:szCs w:val="22"/>
        </w:rPr>
        <w:t xml:space="preserve">. Summaries of course evaluation results are available to students at </w:t>
      </w:r>
      <w:hyperlink r:id="rId14" w:history="1">
        <w:r w:rsidRPr="004F4465">
          <w:rPr>
            <w:rStyle w:val="Hyperlink"/>
            <w:rFonts w:ascii="Times New Roman" w:hAnsi="Times New Roman"/>
            <w:szCs w:val="22"/>
          </w:rPr>
          <w:t>https://gatorevals.aa.ufl.edu/public-results/</w:t>
        </w:r>
      </w:hyperlink>
      <w:r w:rsidRPr="004F4465">
        <w:rPr>
          <w:rFonts w:ascii="Times New Roman" w:hAnsi="Times New Roman"/>
          <w:color w:val="000000"/>
          <w:szCs w:val="22"/>
        </w:rPr>
        <w:t>.</w:t>
      </w:r>
    </w:p>
    <w:p w14:paraId="27AFA84E" w14:textId="77777777" w:rsidR="00BA6E7F" w:rsidRPr="004F4465" w:rsidRDefault="00BA6E7F" w:rsidP="00BA6E7F">
      <w:pPr>
        <w:jc w:val="both"/>
        <w:rPr>
          <w:rFonts w:ascii="Times New Roman" w:hAnsi="Times New Roman"/>
          <w:color w:val="000000"/>
          <w:szCs w:val="22"/>
        </w:rPr>
      </w:pPr>
    </w:p>
    <w:p w14:paraId="18D87F39" w14:textId="77777777" w:rsidR="00BD2088" w:rsidRPr="00CF1990" w:rsidRDefault="00BD2088" w:rsidP="00BD2088">
      <w:pPr>
        <w:autoSpaceDE w:val="0"/>
        <w:autoSpaceDN w:val="0"/>
        <w:adjustRightInd w:val="0"/>
        <w:rPr>
          <w:rFonts w:ascii="Times New Roman" w:hAnsi="Times New Roman"/>
          <w:b/>
          <w:i/>
          <w:szCs w:val="22"/>
          <w:u w:val="single"/>
        </w:rPr>
      </w:pPr>
      <w:r w:rsidRPr="00CF1990">
        <w:rPr>
          <w:rFonts w:ascii="Times New Roman" w:hAnsi="Times New Roman"/>
          <w:b/>
          <w:i/>
          <w:szCs w:val="22"/>
          <w:u w:val="single"/>
        </w:rPr>
        <w:t xml:space="preserve">University Honesty Policy </w:t>
      </w:r>
    </w:p>
    <w:p w14:paraId="251E8055" w14:textId="1565859D" w:rsidR="00C15583" w:rsidRDefault="00BD2088" w:rsidP="00BD2088">
      <w:pPr>
        <w:jc w:val="both"/>
        <w:rPr>
          <w:rFonts w:ascii="Times New Roman" w:hAnsi="Times New Roman"/>
          <w:color w:val="000000"/>
          <w:szCs w:val="22"/>
        </w:rPr>
      </w:pPr>
      <w:r w:rsidRPr="004F4465">
        <w:rPr>
          <w:rFonts w:ascii="Times New Roman" w:hAnsi="Times New Roman"/>
          <w:color w:val="00000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5" w:history="1">
        <w:r w:rsidR="00A113F9" w:rsidRPr="004F4465">
          <w:rPr>
            <w:rStyle w:val="Hyperlink"/>
            <w:rFonts w:ascii="Times New Roman" w:hAnsi="Times New Roman"/>
            <w:szCs w:val="22"/>
          </w:rPr>
          <w:t>https://sccr.dso.ufl.edu/policies/student-honor-code-student-conduct-code/</w:t>
        </w:r>
      </w:hyperlink>
      <w:r w:rsidRPr="004F4465">
        <w:rPr>
          <w:rFonts w:ascii="Times New Roman" w:hAnsi="Times New Roman"/>
          <w:color w:val="000000"/>
          <w:szCs w:val="22"/>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19BC4F27" w14:textId="77777777" w:rsidR="00B11B9E" w:rsidRDefault="00B11B9E" w:rsidP="00BD2088">
      <w:pPr>
        <w:jc w:val="both"/>
        <w:rPr>
          <w:rFonts w:ascii="Times New Roman" w:hAnsi="Times New Roman"/>
          <w:color w:val="000000"/>
          <w:szCs w:val="22"/>
        </w:rPr>
      </w:pPr>
    </w:p>
    <w:p w14:paraId="5E7C68EC" w14:textId="77777777" w:rsidR="00B11B9E" w:rsidRPr="00B11B9E" w:rsidRDefault="00B11B9E" w:rsidP="00B11B9E">
      <w:pPr>
        <w:jc w:val="both"/>
        <w:rPr>
          <w:rFonts w:ascii="Times New Roman" w:hAnsi="Times New Roman"/>
          <w:b/>
          <w:i/>
          <w:color w:val="000000"/>
          <w:szCs w:val="22"/>
          <w:u w:val="single"/>
        </w:rPr>
      </w:pPr>
      <w:r w:rsidRPr="00B11B9E">
        <w:rPr>
          <w:rFonts w:ascii="Times New Roman" w:hAnsi="Times New Roman"/>
          <w:b/>
          <w:i/>
          <w:color w:val="000000"/>
          <w:szCs w:val="22"/>
          <w:u w:val="single"/>
        </w:rPr>
        <w:t>Academic Policies &amp; Resources</w:t>
      </w:r>
    </w:p>
    <w:p w14:paraId="747A962C" w14:textId="68934129" w:rsidR="00B11B9E" w:rsidRPr="004F4465" w:rsidRDefault="00B11B9E" w:rsidP="00BD2088">
      <w:pPr>
        <w:jc w:val="both"/>
        <w:rPr>
          <w:rFonts w:ascii="Times New Roman" w:hAnsi="Times New Roman"/>
          <w:color w:val="000000"/>
          <w:szCs w:val="22"/>
        </w:rPr>
      </w:pPr>
      <w:r w:rsidRPr="00B11B9E">
        <w:rPr>
          <w:rFonts w:ascii="Times New Roman" w:hAnsi="Times New Roman"/>
          <w:color w:val="000000"/>
          <w:szCs w:val="22"/>
        </w:rPr>
        <w:t xml:space="preserve">To support consistent and accessible communication of university-wide student resources, instructors must include this link to academic policies and campus resources: </w:t>
      </w:r>
      <w:hyperlink r:id="rId16" w:history="1">
        <w:r w:rsidRPr="00B11B9E">
          <w:rPr>
            <w:rStyle w:val="Hyperlink"/>
            <w:rFonts w:ascii="Times New Roman" w:hAnsi="Times New Roman"/>
            <w:szCs w:val="22"/>
          </w:rPr>
          <w:t>https://go.ufl.edu/syllabuspolicies</w:t>
        </w:r>
      </w:hyperlink>
      <w:r w:rsidRPr="00B11B9E">
        <w:rPr>
          <w:rFonts w:ascii="Times New Roman" w:hAnsi="Times New Roman"/>
          <w:color w:val="000000"/>
          <w:szCs w:val="22"/>
        </w:rPr>
        <w:t xml:space="preserve">. Instructor-specific guidelines for courses must accommodate these policies. </w:t>
      </w:r>
    </w:p>
    <w:p w14:paraId="64C67515" w14:textId="77777777" w:rsidR="00C15583" w:rsidRPr="004F4465" w:rsidRDefault="00C15583" w:rsidP="00BD2088">
      <w:pPr>
        <w:jc w:val="both"/>
        <w:rPr>
          <w:rFonts w:ascii="Times New Roman" w:hAnsi="Times New Roman"/>
          <w:color w:val="000000"/>
          <w:szCs w:val="22"/>
        </w:rPr>
      </w:pPr>
    </w:p>
    <w:p w14:paraId="36DFCF39" w14:textId="77777777" w:rsidR="00C44D48" w:rsidRPr="00C44D48" w:rsidRDefault="00C44D48" w:rsidP="00C44D48">
      <w:pPr>
        <w:rPr>
          <w:rFonts w:ascii="Times New Roman" w:hAnsi="Times New Roman"/>
          <w:b/>
          <w:i/>
          <w:color w:val="000000"/>
          <w:szCs w:val="22"/>
          <w:u w:val="single"/>
        </w:rPr>
      </w:pPr>
      <w:r w:rsidRPr="00C44D48">
        <w:rPr>
          <w:rFonts w:ascii="Times New Roman" w:hAnsi="Times New Roman"/>
          <w:b/>
          <w:i/>
          <w:color w:val="000000"/>
          <w:szCs w:val="22"/>
          <w:u w:val="single"/>
        </w:rPr>
        <w:t>Commitment to a Positive Learning Environment</w:t>
      </w:r>
    </w:p>
    <w:p w14:paraId="431D8111" w14:textId="77777777" w:rsidR="00C44D48" w:rsidRPr="00C44D48" w:rsidRDefault="00C44D48" w:rsidP="00C44D48">
      <w:pPr>
        <w:rPr>
          <w:rFonts w:ascii="Times New Roman" w:hAnsi="Times New Roman"/>
          <w:color w:val="000000"/>
          <w:szCs w:val="22"/>
        </w:rPr>
      </w:pPr>
      <w:r w:rsidRPr="001213DD">
        <w:rPr>
          <w:rFonts w:ascii="Times New Roman" w:hAnsi="Times New Roman"/>
          <w:color w:val="000000"/>
          <w:szCs w:val="22"/>
        </w:rPr>
        <w:t xml:space="preserve">The Herbert Wertheim College of Engineering values varied perspectives and lived experiences within our community and is committed to supporting the University’s core values.  </w:t>
      </w:r>
    </w:p>
    <w:p w14:paraId="5DED4E54" w14:textId="77777777" w:rsidR="00C44D48" w:rsidRPr="00C44D48" w:rsidRDefault="00C44D48" w:rsidP="00C44D48">
      <w:pPr>
        <w:rPr>
          <w:rFonts w:ascii="Times New Roman" w:hAnsi="Times New Roman"/>
          <w:color w:val="000000"/>
          <w:szCs w:val="22"/>
        </w:rPr>
      </w:pPr>
    </w:p>
    <w:p w14:paraId="73E2CE98" w14:textId="77777777" w:rsidR="00C44D48" w:rsidRPr="00C44D48" w:rsidRDefault="00C44D48" w:rsidP="00C44D48">
      <w:pPr>
        <w:rPr>
          <w:rFonts w:ascii="Times New Roman" w:hAnsi="Times New Roman"/>
          <w:color w:val="000000"/>
          <w:szCs w:val="22"/>
        </w:rPr>
      </w:pPr>
      <w:r w:rsidRPr="00C44D48">
        <w:rPr>
          <w:rFonts w:ascii="Times New Roman" w:hAnsi="Times New Roman"/>
          <w:color w:val="000000"/>
          <w:szCs w:val="22"/>
        </w:rPr>
        <w:t>If you feel like your performance in class is being impacted, please contact your instructor or any of the following:</w:t>
      </w:r>
    </w:p>
    <w:p w14:paraId="5F1C9481" w14:textId="013FF8CE" w:rsidR="00C44D48" w:rsidRPr="00CF1990" w:rsidRDefault="00C44D48" w:rsidP="00CF1990">
      <w:pPr>
        <w:pStyle w:val="ListParagraph"/>
        <w:numPr>
          <w:ilvl w:val="0"/>
          <w:numId w:val="31"/>
        </w:numPr>
        <w:jc w:val="both"/>
        <w:rPr>
          <w:rFonts w:ascii="Times New Roman" w:hAnsi="Times New Roman"/>
          <w:color w:val="000000"/>
          <w:szCs w:val="22"/>
        </w:rPr>
      </w:pPr>
      <w:r w:rsidRPr="00CF1990">
        <w:rPr>
          <w:rFonts w:ascii="Times New Roman" w:hAnsi="Times New Roman"/>
          <w:color w:val="000000"/>
          <w:szCs w:val="22"/>
        </w:rPr>
        <w:t>Your academic advisor or Undergraduate Coordinator</w:t>
      </w:r>
    </w:p>
    <w:p w14:paraId="6679F94B" w14:textId="55486B21" w:rsidR="00C44D48" w:rsidRPr="00CF1990" w:rsidRDefault="00C44D48" w:rsidP="00CF1990">
      <w:pPr>
        <w:pStyle w:val="ListParagraph"/>
        <w:numPr>
          <w:ilvl w:val="0"/>
          <w:numId w:val="31"/>
        </w:numPr>
        <w:jc w:val="both"/>
        <w:rPr>
          <w:rFonts w:ascii="Times New Roman" w:hAnsi="Times New Roman"/>
          <w:color w:val="000000"/>
          <w:szCs w:val="22"/>
        </w:rPr>
      </w:pPr>
      <w:r w:rsidRPr="00CF1990">
        <w:rPr>
          <w:rFonts w:ascii="Times New Roman" w:hAnsi="Times New Roman"/>
          <w:color w:val="000000"/>
          <w:szCs w:val="22"/>
        </w:rPr>
        <w:t xml:space="preserve">HWCOE Human Resources, 352-392-0904, </w:t>
      </w:r>
      <w:hyperlink r:id="rId17" w:history="1">
        <w:r w:rsidRPr="00CF1990">
          <w:rPr>
            <w:rStyle w:val="Hyperlink"/>
            <w:rFonts w:ascii="Times New Roman" w:hAnsi="Times New Roman"/>
            <w:szCs w:val="22"/>
          </w:rPr>
          <w:t>student-support-hr@eng.ufl.edu</w:t>
        </w:r>
      </w:hyperlink>
      <w:r w:rsidRPr="00CF1990">
        <w:rPr>
          <w:rFonts w:ascii="Times New Roman" w:hAnsi="Times New Roman"/>
          <w:color w:val="000000"/>
          <w:szCs w:val="22"/>
        </w:rPr>
        <w:t xml:space="preserve"> </w:t>
      </w:r>
    </w:p>
    <w:p w14:paraId="705DA9AE" w14:textId="2ED6892D" w:rsidR="00C44D48" w:rsidRPr="00CF1990" w:rsidRDefault="00C44D48" w:rsidP="00CF1990">
      <w:pPr>
        <w:pStyle w:val="ListParagraph"/>
        <w:numPr>
          <w:ilvl w:val="0"/>
          <w:numId w:val="31"/>
        </w:numPr>
        <w:jc w:val="both"/>
        <w:rPr>
          <w:rFonts w:ascii="Times New Roman" w:hAnsi="Times New Roman"/>
          <w:color w:val="000000"/>
          <w:szCs w:val="22"/>
        </w:rPr>
      </w:pPr>
      <w:r w:rsidRPr="00CF1990">
        <w:rPr>
          <w:rFonts w:ascii="Times New Roman" w:hAnsi="Times New Roman"/>
          <w:color w:val="000000"/>
          <w:szCs w:val="22"/>
        </w:rPr>
        <w:t xml:space="preserve">Pam Dickrell, Associate Dean of Student Affairs, 352-392-2177, </w:t>
      </w:r>
      <w:hyperlink r:id="rId18" w:history="1">
        <w:r w:rsidRPr="00CF1990">
          <w:rPr>
            <w:rStyle w:val="Hyperlink"/>
            <w:rFonts w:ascii="Times New Roman" w:hAnsi="Times New Roman"/>
            <w:szCs w:val="22"/>
          </w:rPr>
          <w:t>pld@ufl.edu</w:t>
        </w:r>
      </w:hyperlink>
    </w:p>
    <w:p w14:paraId="30C6E4DF" w14:textId="5D331319" w:rsidR="00BA6E7F" w:rsidRPr="004F4465" w:rsidRDefault="00BA6E7F" w:rsidP="006F6FF6">
      <w:pPr>
        <w:jc w:val="both"/>
        <w:rPr>
          <w:rFonts w:ascii="Times New Roman" w:hAnsi="Times New Roman"/>
          <w:color w:val="000000"/>
          <w:szCs w:val="22"/>
        </w:rPr>
      </w:pPr>
    </w:p>
    <w:p w14:paraId="0FECC1D7" w14:textId="5FF74B6D" w:rsidR="00471291" w:rsidRPr="00CF1990" w:rsidRDefault="00471291" w:rsidP="00471291">
      <w:pPr>
        <w:pStyle w:val="PlainText"/>
        <w:jc w:val="both"/>
        <w:rPr>
          <w:rFonts w:ascii="Times New Roman" w:hAnsi="Times New Roman" w:cs="Times New Roman"/>
          <w:b/>
          <w:i/>
          <w:u w:val="single"/>
        </w:rPr>
      </w:pPr>
      <w:r w:rsidRPr="00CF1990">
        <w:rPr>
          <w:rFonts w:ascii="Times New Roman" w:hAnsi="Times New Roman" w:cs="Times New Roman"/>
          <w:b/>
          <w:i/>
          <w:u w:val="single"/>
        </w:rPr>
        <w:t>Software Use</w:t>
      </w:r>
    </w:p>
    <w:p w14:paraId="6F862FFF" w14:textId="2EBB3C80" w:rsidR="00471291" w:rsidRPr="004F4465" w:rsidRDefault="00471291" w:rsidP="00471291">
      <w:pPr>
        <w:pStyle w:val="PlainText"/>
        <w:jc w:val="both"/>
        <w:rPr>
          <w:rFonts w:ascii="Times New Roman" w:hAnsi="Times New Roman" w:cs="Times New Roman"/>
        </w:rPr>
      </w:pPr>
      <w:r w:rsidRPr="004F4465">
        <w:rPr>
          <w:rFonts w:ascii="Times New Roman" w:hAnsi="Times New Roman" w:cs="Times New Roman"/>
        </w:rPr>
        <w:t xml:space="preserve">All faculty, staff, and students </w:t>
      </w:r>
      <w:proofErr w:type="gramStart"/>
      <w:r w:rsidRPr="004F4465">
        <w:rPr>
          <w:rFonts w:ascii="Times New Roman" w:hAnsi="Times New Roman" w:cs="Times New Roman"/>
        </w:rPr>
        <w:t>of</w:t>
      </w:r>
      <w:proofErr w:type="gramEnd"/>
      <w:r w:rsidRPr="004F4465">
        <w:rPr>
          <w:rFonts w:ascii="Times New Roman" w:hAnsi="Times New Roman" w:cs="Times New Roman"/>
        </w:rPr>
        <w:t xml:space="preserve">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4F4465" w:rsidRDefault="00471291" w:rsidP="00471291">
      <w:pPr>
        <w:pStyle w:val="PlainText"/>
        <w:jc w:val="both"/>
        <w:rPr>
          <w:rFonts w:ascii="Times New Roman" w:hAnsi="Times New Roman" w:cs="Times New Roman"/>
        </w:rPr>
      </w:pPr>
    </w:p>
    <w:p w14:paraId="47C87B10" w14:textId="7633E319" w:rsidR="00471291" w:rsidRPr="00CF1990" w:rsidRDefault="00471291" w:rsidP="00471291">
      <w:pPr>
        <w:pStyle w:val="PlainText"/>
        <w:jc w:val="both"/>
        <w:rPr>
          <w:rFonts w:ascii="Times New Roman" w:hAnsi="Times New Roman" w:cs="Times New Roman"/>
          <w:b/>
          <w:i/>
          <w:u w:val="single"/>
        </w:rPr>
      </w:pPr>
      <w:r w:rsidRPr="00CF1990">
        <w:rPr>
          <w:rFonts w:ascii="Times New Roman" w:hAnsi="Times New Roman" w:cs="Times New Roman"/>
          <w:b/>
          <w:i/>
          <w:u w:val="single"/>
        </w:rPr>
        <w:t>Student Privacy</w:t>
      </w:r>
    </w:p>
    <w:p w14:paraId="1CC77A66" w14:textId="68355738" w:rsidR="00B11B9E" w:rsidRDefault="00471291" w:rsidP="00471291">
      <w:pPr>
        <w:pStyle w:val="PlainText"/>
        <w:jc w:val="both"/>
        <w:rPr>
          <w:rStyle w:val="Hyperlink"/>
          <w:rFonts w:ascii="Times New Roman" w:hAnsi="Times New Roman" w:cs="Times New Roman"/>
          <w:color w:val="FF0000"/>
        </w:rPr>
      </w:pPr>
      <w:r w:rsidRPr="004F4465">
        <w:rPr>
          <w:rFonts w:ascii="Times New Roman" w:hAnsi="Times New Roman" w:cs="Times New Roman"/>
        </w:rPr>
        <w:t xml:space="preserve">There are federal laws protecting your privacy with regards to grades earned in courses and on individual assignments.  For more information, please see:  </w:t>
      </w:r>
      <w:hyperlink r:id="rId19" w:history="1">
        <w:r w:rsidR="009576C2" w:rsidRPr="004F4465">
          <w:rPr>
            <w:rStyle w:val="Hyperlink"/>
            <w:rFonts w:ascii="Times New Roman" w:hAnsi="Times New Roman" w:cs="Times New Roman"/>
          </w:rPr>
          <w:t>https://registrar.ufl.edu/ferpa.html</w:t>
        </w:r>
      </w:hyperlink>
    </w:p>
    <w:p w14:paraId="46DCA39B" w14:textId="77777777" w:rsidR="00CF1990" w:rsidRPr="004F4465" w:rsidRDefault="00CF1990" w:rsidP="00471291">
      <w:pPr>
        <w:pStyle w:val="PlainText"/>
        <w:jc w:val="both"/>
        <w:rPr>
          <w:rStyle w:val="Hyperlink"/>
          <w:rFonts w:ascii="Times New Roman" w:hAnsi="Times New Roman" w:cs="Times New Roman"/>
          <w:color w:val="FF0000"/>
        </w:rPr>
      </w:pPr>
    </w:p>
    <w:p w14:paraId="64B42E46" w14:textId="77777777" w:rsidR="009F525D" w:rsidRPr="00CF1990" w:rsidRDefault="009F525D" w:rsidP="009F525D">
      <w:pPr>
        <w:rPr>
          <w:rFonts w:ascii="Times New Roman" w:hAnsi="Times New Roman"/>
          <w:b/>
          <w:i/>
          <w:szCs w:val="22"/>
          <w:u w:val="single"/>
        </w:rPr>
      </w:pPr>
      <w:r w:rsidRPr="00CF1990">
        <w:rPr>
          <w:rFonts w:ascii="Times New Roman" w:hAnsi="Times New Roman"/>
          <w:b/>
          <w:i/>
          <w:szCs w:val="22"/>
          <w:u w:val="single"/>
        </w:rPr>
        <w:t xml:space="preserve">Campus Resources: </w:t>
      </w:r>
    </w:p>
    <w:p w14:paraId="6F6023AB" w14:textId="77777777" w:rsidR="009F525D" w:rsidRPr="004F4465" w:rsidRDefault="009F525D" w:rsidP="009F525D">
      <w:pPr>
        <w:pStyle w:val="Default"/>
        <w:rPr>
          <w:i/>
          <w:sz w:val="22"/>
          <w:szCs w:val="22"/>
          <w:u w:val="single"/>
        </w:rPr>
      </w:pPr>
    </w:p>
    <w:p w14:paraId="56455B12" w14:textId="77777777" w:rsidR="009F525D" w:rsidRPr="004F4465" w:rsidRDefault="009F525D" w:rsidP="009F525D">
      <w:pPr>
        <w:pStyle w:val="Default"/>
        <w:rPr>
          <w:i/>
          <w:sz w:val="22"/>
          <w:szCs w:val="22"/>
          <w:u w:val="single"/>
        </w:rPr>
      </w:pPr>
      <w:r w:rsidRPr="004F4465">
        <w:rPr>
          <w:i/>
          <w:sz w:val="22"/>
          <w:szCs w:val="22"/>
          <w:u w:val="single"/>
        </w:rPr>
        <w:t xml:space="preserve">Health and Wellness </w:t>
      </w:r>
    </w:p>
    <w:p w14:paraId="136EF273"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b/>
          <w:sz w:val="22"/>
          <w:szCs w:val="22"/>
        </w:rPr>
      </w:pPr>
      <w:r w:rsidRPr="004F4465">
        <w:rPr>
          <w:b/>
          <w:sz w:val="22"/>
          <w:szCs w:val="22"/>
        </w:rPr>
        <w:t xml:space="preserve">U Matter, We Care: </w:t>
      </w:r>
    </w:p>
    <w:p w14:paraId="2257DC41"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jc w:val="both"/>
        <w:rPr>
          <w:sz w:val="22"/>
          <w:szCs w:val="21"/>
        </w:rPr>
      </w:pPr>
      <w:r w:rsidRPr="004F4465">
        <w:rPr>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0" w:history="1">
        <w:r w:rsidRPr="004F4465">
          <w:rPr>
            <w:rStyle w:val="Hyperlink"/>
            <w:color w:val="FF0000"/>
            <w:sz w:val="22"/>
            <w:szCs w:val="21"/>
          </w:rPr>
          <w:t>umatter@ufl.edu</w:t>
        </w:r>
      </w:hyperlink>
      <w:r w:rsidRPr="004F4465">
        <w:rPr>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p>
    <w:p w14:paraId="3FB2A989"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r w:rsidRPr="004F4465">
        <w:rPr>
          <w:b/>
          <w:sz w:val="22"/>
          <w:szCs w:val="22"/>
        </w:rPr>
        <w:t>Counseling and Wellness Center:</w:t>
      </w:r>
      <w:r w:rsidRPr="004F4465">
        <w:rPr>
          <w:sz w:val="22"/>
          <w:szCs w:val="22"/>
        </w:rPr>
        <w:t xml:space="preserve"> </w:t>
      </w:r>
      <w:hyperlink r:id="rId21" w:history="1">
        <w:r w:rsidRPr="004F4465">
          <w:rPr>
            <w:rStyle w:val="Hyperlink"/>
            <w:color w:val="FF0000"/>
            <w:sz w:val="22"/>
            <w:szCs w:val="22"/>
          </w:rPr>
          <w:t>http://www.counseling.ufl.edu/cwc</w:t>
        </w:r>
      </w:hyperlink>
      <w:r w:rsidRPr="004F4465">
        <w:rPr>
          <w:color w:val="0000FF"/>
          <w:sz w:val="22"/>
          <w:szCs w:val="22"/>
        </w:rPr>
        <w:t xml:space="preserve">, </w:t>
      </w:r>
      <w:r w:rsidRPr="004F4465">
        <w:rPr>
          <w:color w:val="auto"/>
          <w:sz w:val="22"/>
          <w:szCs w:val="22"/>
        </w:rPr>
        <w:t xml:space="preserve">and </w:t>
      </w:r>
      <w:r w:rsidRPr="004F4465">
        <w:rPr>
          <w:sz w:val="22"/>
          <w:szCs w:val="22"/>
        </w:rPr>
        <w:t xml:space="preserve"> 392-1575; and the University Police Department: 392-1111 or 9-1-1 for emergencies. </w:t>
      </w:r>
    </w:p>
    <w:p w14:paraId="441EC9FB"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p>
    <w:p w14:paraId="6C377A86"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b/>
          <w:sz w:val="22"/>
          <w:szCs w:val="22"/>
        </w:rPr>
      </w:pPr>
      <w:r w:rsidRPr="004F4465">
        <w:rPr>
          <w:b/>
          <w:sz w:val="22"/>
          <w:szCs w:val="22"/>
        </w:rPr>
        <w:t>Sexual Discrimination, Harassment, Assault, or Violence</w:t>
      </w:r>
    </w:p>
    <w:p w14:paraId="27644671"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r w:rsidRPr="004F4465">
        <w:rPr>
          <w:sz w:val="22"/>
          <w:szCs w:val="22"/>
        </w:rPr>
        <w:t xml:space="preserve">If you or a friend has been subjected to sexual discrimination, sexual harassment, sexual assault, or violence contact the </w:t>
      </w:r>
      <w:hyperlink r:id="rId22" w:history="1">
        <w:r w:rsidRPr="004F4465">
          <w:rPr>
            <w:rStyle w:val="Hyperlink"/>
            <w:b/>
            <w:sz w:val="22"/>
            <w:szCs w:val="22"/>
          </w:rPr>
          <w:t>Office of Title IX Compliance</w:t>
        </w:r>
      </w:hyperlink>
      <w:r w:rsidRPr="004F4465">
        <w:rPr>
          <w:sz w:val="22"/>
          <w:szCs w:val="22"/>
        </w:rPr>
        <w:t xml:space="preserve">, located at Yon Hall Room 427, 1908 Stadium Road, (352) 273-1094, </w:t>
      </w:r>
      <w:hyperlink r:id="rId23" w:history="1">
        <w:r w:rsidRPr="004F4465">
          <w:rPr>
            <w:rStyle w:val="Hyperlink"/>
            <w:sz w:val="22"/>
            <w:szCs w:val="22"/>
          </w:rPr>
          <w:t>title-ix@ufl.edu</w:t>
        </w:r>
      </w:hyperlink>
    </w:p>
    <w:p w14:paraId="4CEF15EC"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p>
    <w:p w14:paraId="0B28D368"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b/>
          <w:sz w:val="22"/>
          <w:szCs w:val="22"/>
        </w:rPr>
      </w:pPr>
      <w:r w:rsidRPr="004F4465">
        <w:rPr>
          <w:b/>
          <w:iCs/>
          <w:sz w:val="22"/>
          <w:szCs w:val="22"/>
        </w:rPr>
        <w:t xml:space="preserve">Sexual Assault Recovery Services (SARS) </w:t>
      </w:r>
    </w:p>
    <w:p w14:paraId="3842FA00"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r w:rsidRPr="004F4465">
        <w:rPr>
          <w:sz w:val="22"/>
          <w:szCs w:val="22"/>
        </w:rPr>
        <w:t xml:space="preserve">Student Health Care Center, 392-1161. </w:t>
      </w:r>
    </w:p>
    <w:p w14:paraId="7C7D94D5"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p>
    <w:p w14:paraId="78C3B07A" w14:textId="77777777" w:rsidR="009F525D" w:rsidRPr="004F4465" w:rsidRDefault="009F525D" w:rsidP="009F525D">
      <w:pPr>
        <w:pBdr>
          <w:top w:val="single" w:sz="4" w:space="1" w:color="auto"/>
          <w:left w:val="single" w:sz="4" w:space="4" w:color="auto"/>
          <w:bottom w:val="single" w:sz="4" w:space="1" w:color="auto"/>
          <w:right w:val="single" w:sz="4" w:space="4" w:color="auto"/>
        </w:pBdr>
        <w:ind w:left="360"/>
        <w:rPr>
          <w:rFonts w:ascii="Times New Roman" w:hAnsi="Times New Roman"/>
          <w:szCs w:val="22"/>
        </w:rPr>
      </w:pPr>
      <w:r w:rsidRPr="004F4465">
        <w:rPr>
          <w:rFonts w:ascii="Times New Roman" w:hAnsi="Times New Roman"/>
          <w:b/>
          <w:iCs/>
          <w:szCs w:val="22"/>
        </w:rPr>
        <w:t>University Police Department</w:t>
      </w:r>
      <w:r w:rsidRPr="004F4465">
        <w:rPr>
          <w:rFonts w:ascii="Times New Roman" w:hAnsi="Times New Roman"/>
          <w:i/>
          <w:iCs/>
          <w:szCs w:val="22"/>
        </w:rPr>
        <w:t xml:space="preserve"> </w:t>
      </w:r>
      <w:r w:rsidRPr="004F4465">
        <w:rPr>
          <w:rFonts w:ascii="Times New Roman" w:hAnsi="Times New Roman"/>
          <w:iCs/>
          <w:szCs w:val="22"/>
        </w:rPr>
        <w:t>at</w:t>
      </w:r>
      <w:r w:rsidRPr="004F4465">
        <w:rPr>
          <w:rFonts w:ascii="Times New Roman" w:hAnsi="Times New Roman"/>
          <w:i/>
          <w:iCs/>
          <w:szCs w:val="22"/>
        </w:rPr>
        <w:t xml:space="preserve"> </w:t>
      </w:r>
      <w:r w:rsidRPr="004F4465">
        <w:rPr>
          <w:rFonts w:ascii="Times New Roman" w:hAnsi="Times New Roman"/>
          <w:szCs w:val="22"/>
        </w:rPr>
        <w:t xml:space="preserve">392-1111 (or 9-1-1 for emergencies), or </w:t>
      </w:r>
      <w:hyperlink r:id="rId24" w:history="1">
        <w:r w:rsidRPr="004F4465">
          <w:rPr>
            <w:rStyle w:val="Hyperlink"/>
            <w:rFonts w:ascii="Times New Roman" w:hAnsi="Times New Roman"/>
            <w:color w:val="FF0000"/>
            <w:szCs w:val="22"/>
          </w:rPr>
          <w:t>http://www.police.ufl.edu/</w:t>
        </w:r>
      </w:hyperlink>
      <w:r w:rsidRPr="004F4465">
        <w:rPr>
          <w:rFonts w:ascii="Times New Roman" w:hAnsi="Times New Roman"/>
          <w:color w:val="FF0000"/>
          <w:szCs w:val="22"/>
          <w:u w:val="single"/>
        </w:rPr>
        <w:t>.</w:t>
      </w:r>
      <w:r w:rsidRPr="004F4465">
        <w:rPr>
          <w:rFonts w:ascii="Times New Roman" w:hAnsi="Times New Roman"/>
          <w:szCs w:val="22"/>
        </w:rPr>
        <w:t xml:space="preserve"> </w:t>
      </w:r>
    </w:p>
    <w:p w14:paraId="06563754" w14:textId="77777777" w:rsidR="009F525D" w:rsidRPr="004F4465" w:rsidRDefault="009F525D" w:rsidP="009F525D">
      <w:pPr>
        <w:ind w:left="360"/>
        <w:rPr>
          <w:rFonts w:ascii="Times New Roman" w:hAnsi="Times New Roman"/>
          <w:color w:val="000000"/>
          <w:szCs w:val="22"/>
        </w:rPr>
      </w:pPr>
    </w:p>
    <w:p w14:paraId="777FCD60" w14:textId="77777777" w:rsidR="009F525D" w:rsidRPr="004F4465" w:rsidRDefault="009F525D" w:rsidP="009F525D">
      <w:pPr>
        <w:rPr>
          <w:rFonts w:ascii="Times New Roman" w:hAnsi="Times New Roman"/>
          <w:i/>
          <w:color w:val="000000"/>
          <w:szCs w:val="22"/>
          <w:u w:val="single"/>
        </w:rPr>
      </w:pPr>
      <w:r w:rsidRPr="004F4465">
        <w:rPr>
          <w:rFonts w:ascii="Times New Roman" w:hAnsi="Times New Roman"/>
          <w:i/>
          <w:color w:val="000000"/>
          <w:szCs w:val="22"/>
          <w:u w:val="single"/>
        </w:rPr>
        <w:t>Academic Resources</w:t>
      </w:r>
    </w:p>
    <w:p w14:paraId="26209488"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r w:rsidRPr="004F4465">
        <w:rPr>
          <w:b/>
          <w:iCs/>
          <w:sz w:val="22"/>
          <w:szCs w:val="22"/>
        </w:rPr>
        <w:t>E-learning technical suppor</w:t>
      </w:r>
      <w:r w:rsidRPr="004F4465">
        <w:rPr>
          <w:i/>
          <w:iCs/>
          <w:sz w:val="22"/>
          <w:szCs w:val="22"/>
        </w:rPr>
        <w:t>t</w:t>
      </w:r>
      <w:r w:rsidRPr="004F4465">
        <w:rPr>
          <w:sz w:val="22"/>
          <w:szCs w:val="22"/>
        </w:rPr>
        <w:t xml:space="preserve">, 352-392-4357 (select option 2) or e-mail to Learning-support@ufl.edu. </w:t>
      </w:r>
      <w:hyperlink r:id="rId25" w:history="1">
        <w:r w:rsidRPr="004F4465">
          <w:rPr>
            <w:rStyle w:val="Hyperlink"/>
            <w:color w:val="FF0000"/>
            <w:sz w:val="22"/>
            <w:szCs w:val="22"/>
          </w:rPr>
          <w:t>https://lss.at.ufl.edu/help.shtml</w:t>
        </w:r>
      </w:hyperlink>
      <w:r w:rsidRPr="004F4465">
        <w:rPr>
          <w:sz w:val="22"/>
          <w:szCs w:val="22"/>
        </w:rPr>
        <w:t>.</w:t>
      </w:r>
    </w:p>
    <w:p w14:paraId="4AEEFF8B"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p>
    <w:p w14:paraId="4DCE650A"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r w:rsidRPr="004F4465">
        <w:rPr>
          <w:b/>
          <w:iCs/>
          <w:sz w:val="22"/>
          <w:szCs w:val="22"/>
        </w:rPr>
        <w:t>Career Resource Center</w:t>
      </w:r>
      <w:r w:rsidRPr="004F4465">
        <w:rPr>
          <w:sz w:val="22"/>
          <w:szCs w:val="22"/>
        </w:rPr>
        <w:t xml:space="preserve">, Reitz Union, 392-1601.  Career assistance and counseling. </w:t>
      </w:r>
      <w:hyperlink r:id="rId26" w:history="1">
        <w:r w:rsidRPr="004F4465">
          <w:rPr>
            <w:rStyle w:val="Hyperlink"/>
            <w:color w:val="FF0000"/>
            <w:sz w:val="22"/>
            <w:szCs w:val="22"/>
          </w:rPr>
          <w:t>https://www.crc.ufl.edu/</w:t>
        </w:r>
      </w:hyperlink>
      <w:r w:rsidRPr="004F4465">
        <w:rPr>
          <w:sz w:val="22"/>
          <w:szCs w:val="22"/>
        </w:rPr>
        <w:t>.</w:t>
      </w:r>
    </w:p>
    <w:p w14:paraId="02071FE8" w14:textId="77777777" w:rsidR="009F525D" w:rsidRPr="004F4465" w:rsidRDefault="009F525D" w:rsidP="009F525D">
      <w:pPr>
        <w:pBdr>
          <w:top w:val="single" w:sz="4" w:space="1" w:color="auto"/>
          <w:left w:val="single" w:sz="4" w:space="4" w:color="auto"/>
          <w:bottom w:val="single" w:sz="4" w:space="1" w:color="auto"/>
          <w:right w:val="single" w:sz="4" w:space="4" w:color="auto"/>
        </w:pBdr>
        <w:ind w:left="360"/>
        <w:rPr>
          <w:rFonts w:ascii="Times New Roman" w:hAnsi="Times New Roman"/>
          <w:i/>
          <w:iCs/>
          <w:szCs w:val="22"/>
        </w:rPr>
      </w:pPr>
    </w:p>
    <w:p w14:paraId="665FB0A4" w14:textId="77777777" w:rsidR="009F525D" w:rsidRPr="004F4465" w:rsidRDefault="009F525D" w:rsidP="009F525D">
      <w:pPr>
        <w:pBdr>
          <w:top w:val="single" w:sz="4" w:space="1" w:color="auto"/>
          <w:left w:val="single" w:sz="4" w:space="4" w:color="auto"/>
          <w:bottom w:val="single" w:sz="4" w:space="1" w:color="auto"/>
          <w:right w:val="single" w:sz="4" w:space="4" w:color="auto"/>
        </w:pBdr>
        <w:ind w:left="360"/>
        <w:rPr>
          <w:rFonts w:ascii="Times New Roman" w:hAnsi="Times New Roman"/>
          <w:szCs w:val="22"/>
        </w:rPr>
      </w:pPr>
      <w:r w:rsidRPr="004F4465">
        <w:rPr>
          <w:rFonts w:ascii="Times New Roman" w:hAnsi="Times New Roman"/>
          <w:b/>
          <w:iCs/>
          <w:szCs w:val="22"/>
        </w:rPr>
        <w:t>Library Support</w:t>
      </w:r>
      <w:r w:rsidRPr="004F4465">
        <w:rPr>
          <w:rFonts w:ascii="Times New Roman" w:hAnsi="Times New Roman"/>
          <w:szCs w:val="22"/>
        </w:rPr>
        <w:t xml:space="preserve">, </w:t>
      </w:r>
      <w:hyperlink r:id="rId27" w:history="1">
        <w:r w:rsidRPr="004F4465">
          <w:rPr>
            <w:rStyle w:val="Hyperlink"/>
            <w:rFonts w:ascii="Times New Roman" w:hAnsi="Times New Roman"/>
            <w:color w:val="FF0000"/>
            <w:szCs w:val="22"/>
          </w:rPr>
          <w:t>http://cms.uflib.ufl.edu/ask</w:t>
        </w:r>
      </w:hyperlink>
      <w:r w:rsidRPr="004F4465">
        <w:rPr>
          <w:rFonts w:ascii="Times New Roman" w:hAnsi="Times New Roman"/>
          <w:szCs w:val="22"/>
        </w:rPr>
        <w:t>. Various ways to receive assistance with respect to using the libraries or finding resources.</w:t>
      </w:r>
    </w:p>
    <w:p w14:paraId="0008679D"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i/>
          <w:iCs/>
          <w:sz w:val="22"/>
          <w:szCs w:val="22"/>
        </w:rPr>
      </w:pPr>
    </w:p>
    <w:p w14:paraId="5D7BA8F5"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rPr>
      </w:pPr>
      <w:r w:rsidRPr="004F4465">
        <w:rPr>
          <w:b/>
          <w:iCs/>
          <w:sz w:val="22"/>
          <w:szCs w:val="22"/>
        </w:rPr>
        <w:t>Teaching Center</w:t>
      </w:r>
      <w:r w:rsidRPr="004F4465">
        <w:rPr>
          <w:sz w:val="22"/>
          <w:szCs w:val="22"/>
        </w:rPr>
        <w:t xml:space="preserve">, Broward Hall, 392-2010 or 392-6420. General study skills and tutoring. </w:t>
      </w:r>
      <w:hyperlink r:id="rId28" w:history="1">
        <w:r w:rsidRPr="004F4465">
          <w:rPr>
            <w:rStyle w:val="Hyperlink"/>
            <w:color w:val="FF0000"/>
            <w:sz w:val="22"/>
            <w:szCs w:val="22"/>
          </w:rPr>
          <w:t>https://teachingcenter.ufl.edu/</w:t>
        </w:r>
      </w:hyperlink>
      <w:r w:rsidRPr="004F4465">
        <w:rPr>
          <w:sz w:val="22"/>
          <w:szCs w:val="22"/>
        </w:rPr>
        <w:t>.</w:t>
      </w:r>
    </w:p>
    <w:p w14:paraId="6C0D9E50" w14:textId="77777777" w:rsidR="009F525D" w:rsidRPr="004F4465" w:rsidRDefault="009F525D" w:rsidP="009F525D">
      <w:pPr>
        <w:pStyle w:val="Default"/>
        <w:pBdr>
          <w:top w:val="single" w:sz="4" w:space="1" w:color="auto"/>
          <w:left w:val="single" w:sz="4" w:space="4" w:color="auto"/>
          <w:bottom w:val="single" w:sz="4" w:space="1" w:color="auto"/>
          <w:right w:val="single" w:sz="4" w:space="4" w:color="auto"/>
        </w:pBdr>
        <w:ind w:left="360"/>
        <w:rPr>
          <w:i/>
          <w:iCs/>
          <w:sz w:val="22"/>
          <w:szCs w:val="22"/>
        </w:rPr>
      </w:pPr>
    </w:p>
    <w:p w14:paraId="617F4C56" w14:textId="77777777" w:rsidR="009F525D" w:rsidRPr="00332F49" w:rsidRDefault="009F525D" w:rsidP="009F525D">
      <w:pPr>
        <w:pStyle w:val="Default"/>
        <w:pBdr>
          <w:top w:val="single" w:sz="4" w:space="1" w:color="auto"/>
          <w:left w:val="single" w:sz="4" w:space="4" w:color="auto"/>
          <w:bottom w:val="single" w:sz="4" w:space="1" w:color="auto"/>
          <w:right w:val="single" w:sz="4" w:space="4" w:color="auto"/>
        </w:pBdr>
        <w:ind w:left="360"/>
        <w:rPr>
          <w:sz w:val="22"/>
          <w:szCs w:val="22"/>
          <w:lang w:val="fr-CA"/>
        </w:rPr>
      </w:pPr>
      <w:r w:rsidRPr="004F4465">
        <w:rPr>
          <w:b/>
          <w:iCs/>
          <w:sz w:val="22"/>
          <w:szCs w:val="22"/>
        </w:rPr>
        <w:t>Writing Studio, 302 Tigert Hall</w:t>
      </w:r>
      <w:r w:rsidRPr="004F4465">
        <w:rPr>
          <w:i/>
          <w:iCs/>
          <w:sz w:val="22"/>
          <w:szCs w:val="22"/>
        </w:rPr>
        <w:t xml:space="preserve">, </w:t>
      </w:r>
      <w:r w:rsidRPr="004F4465">
        <w:rPr>
          <w:sz w:val="22"/>
          <w:szCs w:val="22"/>
        </w:rPr>
        <w:t xml:space="preserve">846-1138. Help brainstorming, formatting, and writing papers. </w:t>
      </w:r>
      <w:hyperlink r:id="rId29" w:history="1">
        <w:r w:rsidRPr="00332F49">
          <w:rPr>
            <w:rStyle w:val="Hyperlink"/>
            <w:color w:val="FF0000"/>
            <w:sz w:val="22"/>
            <w:szCs w:val="22"/>
            <w:lang w:val="fr-CA"/>
          </w:rPr>
          <w:t>https://writing.ufl.edu/writing-studio/</w:t>
        </w:r>
      </w:hyperlink>
      <w:r w:rsidRPr="00332F49">
        <w:rPr>
          <w:sz w:val="22"/>
          <w:szCs w:val="22"/>
          <w:lang w:val="fr-CA"/>
        </w:rPr>
        <w:t>.</w:t>
      </w:r>
    </w:p>
    <w:p w14:paraId="6BA06105" w14:textId="77777777" w:rsidR="009F525D" w:rsidRPr="00332F49" w:rsidRDefault="009F525D" w:rsidP="009F525D">
      <w:pPr>
        <w:pStyle w:val="Default"/>
        <w:pBdr>
          <w:top w:val="single" w:sz="4" w:space="1" w:color="auto"/>
          <w:left w:val="single" w:sz="4" w:space="4" w:color="auto"/>
          <w:bottom w:val="single" w:sz="4" w:space="1" w:color="auto"/>
          <w:right w:val="single" w:sz="4" w:space="4" w:color="auto"/>
        </w:pBdr>
        <w:ind w:left="360"/>
        <w:rPr>
          <w:i/>
          <w:iCs/>
          <w:sz w:val="22"/>
          <w:szCs w:val="22"/>
          <w:lang w:val="fr-CA"/>
        </w:rPr>
      </w:pPr>
    </w:p>
    <w:p w14:paraId="25047811" w14:textId="77777777" w:rsidR="004D5B68" w:rsidRPr="00332F49" w:rsidRDefault="004D5B68" w:rsidP="004D5B68">
      <w:pPr>
        <w:pStyle w:val="Default"/>
        <w:pBdr>
          <w:top w:val="single" w:sz="4" w:space="1" w:color="auto"/>
          <w:left w:val="single" w:sz="4" w:space="4" w:color="auto"/>
          <w:bottom w:val="single" w:sz="4" w:space="1" w:color="auto"/>
          <w:right w:val="single" w:sz="4" w:space="4" w:color="auto"/>
        </w:pBdr>
        <w:ind w:left="360"/>
        <w:rPr>
          <w:color w:val="0000FF"/>
          <w:sz w:val="22"/>
          <w:szCs w:val="22"/>
          <w:lang w:val="fr-CA"/>
        </w:rPr>
      </w:pPr>
      <w:r w:rsidRPr="00332F49">
        <w:rPr>
          <w:b/>
          <w:iCs/>
          <w:sz w:val="22"/>
          <w:szCs w:val="22"/>
          <w:lang w:val="fr-CA"/>
        </w:rPr>
        <w:t>Student Complaints Campus</w:t>
      </w:r>
      <w:r w:rsidRPr="00332F49">
        <w:rPr>
          <w:i/>
          <w:iCs/>
          <w:sz w:val="22"/>
          <w:szCs w:val="22"/>
          <w:lang w:val="fr-CA"/>
        </w:rPr>
        <w:t xml:space="preserve">: </w:t>
      </w:r>
      <w:hyperlink r:id="rId30" w:history="1">
        <w:r w:rsidRPr="00332F49">
          <w:rPr>
            <w:rStyle w:val="Hyperlink"/>
            <w:sz w:val="22"/>
            <w:szCs w:val="22"/>
            <w:lang w:val="fr-CA"/>
          </w:rPr>
          <w:t>https://sccr.dso.ufl.edu/policies/student-honor-code-student-conduct-code/</w:t>
        </w:r>
      </w:hyperlink>
      <w:r w:rsidRPr="00332F49">
        <w:rPr>
          <w:color w:val="0000FF"/>
          <w:sz w:val="22"/>
          <w:szCs w:val="22"/>
          <w:lang w:val="fr-CA"/>
        </w:rPr>
        <w:t>;</w:t>
      </w:r>
      <w:hyperlink r:id="rId31" w:history="1">
        <w:r w:rsidRPr="00332F49">
          <w:rPr>
            <w:rStyle w:val="Hyperlink"/>
            <w:color w:val="FF0000"/>
            <w:sz w:val="22"/>
            <w:szCs w:val="22"/>
            <w:lang w:val="fr-CA"/>
          </w:rPr>
          <w:t>https://care.dso.ufl.edu</w:t>
        </w:r>
      </w:hyperlink>
      <w:r w:rsidRPr="00332F49">
        <w:rPr>
          <w:color w:val="0000FF"/>
          <w:sz w:val="22"/>
          <w:szCs w:val="22"/>
          <w:lang w:val="fr-CA"/>
        </w:rPr>
        <w:t>.</w:t>
      </w:r>
    </w:p>
    <w:p w14:paraId="377EDA6D" w14:textId="77777777" w:rsidR="004D5B68" w:rsidRPr="00332F49" w:rsidRDefault="004D5B68" w:rsidP="004D5B68">
      <w:pPr>
        <w:pBdr>
          <w:top w:val="single" w:sz="4" w:space="1" w:color="auto"/>
          <w:left w:val="single" w:sz="4" w:space="4" w:color="auto"/>
          <w:bottom w:val="single" w:sz="4" w:space="1" w:color="auto"/>
          <w:right w:val="single" w:sz="4" w:space="4" w:color="auto"/>
        </w:pBdr>
        <w:ind w:left="360"/>
        <w:rPr>
          <w:rFonts w:ascii="Times New Roman" w:hAnsi="Times New Roman"/>
          <w:b/>
          <w:iCs/>
          <w:szCs w:val="22"/>
          <w:lang w:val="fr-CA"/>
        </w:rPr>
      </w:pPr>
    </w:p>
    <w:p w14:paraId="188E4E8F" w14:textId="77777777" w:rsidR="004D5B68" w:rsidRPr="004D5B68" w:rsidRDefault="004D5B68" w:rsidP="004D5B68">
      <w:pPr>
        <w:pBdr>
          <w:top w:val="single" w:sz="4" w:space="1" w:color="auto"/>
          <w:left w:val="single" w:sz="4" w:space="4" w:color="auto"/>
          <w:bottom w:val="single" w:sz="4" w:space="1" w:color="auto"/>
          <w:right w:val="single" w:sz="4" w:space="4" w:color="auto"/>
        </w:pBdr>
        <w:ind w:left="360"/>
        <w:rPr>
          <w:rFonts w:ascii="Times New Roman" w:hAnsi="Times New Roman"/>
          <w:szCs w:val="22"/>
        </w:rPr>
      </w:pPr>
      <w:r w:rsidRPr="004D5B68">
        <w:rPr>
          <w:rFonts w:ascii="Times New Roman" w:hAnsi="Times New Roman"/>
          <w:b/>
          <w:iCs/>
          <w:szCs w:val="22"/>
        </w:rPr>
        <w:t>On-Line Students Complaints</w:t>
      </w:r>
      <w:r w:rsidRPr="004D5B68">
        <w:rPr>
          <w:rFonts w:ascii="Times New Roman" w:hAnsi="Times New Roman"/>
          <w:i/>
          <w:iCs/>
          <w:szCs w:val="22"/>
        </w:rPr>
        <w:t>:</w:t>
      </w:r>
      <w:r w:rsidRPr="004D5B68">
        <w:rPr>
          <w:rFonts w:ascii="Times New Roman" w:hAnsi="Times New Roman"/>
        </w:rPr>
        <w:t xml:space="preserve"> </w:t>
      </w:r>
      <w:hyperlink r:id="rId32" w:history="1">
        <w:r w:rsidRPr="004D5B68">
          <w:rPr>
            <w:rStyle w:val="Hyperlink"/>
            <w:rFonts w:ascii="Times New Roman" w:hAnsi="Times New Roman"/>
          </w:rPr>
          <w:t>https://distance.ufl.edu/getting-help/</w:t>
        </w:r>
      </w:hyperlink>
      <w:r w:rsidRPr="004D5B68">
        <w:rPr>
          <w:rFonts w:ascii="Times New Roman" w:hAnsi="Times New Roman"/>
        </w:rPr>
        <w:t xml:space="preserve">; </w:t>
      </w:r>
      <w:hyperlink r:id="rId33" w:anchor="student-complaint" w:history="1">
        <w:r w:rsidRPr="004D5B68">
          <w:rPr>
            <w:rStyle w:val="Hyperlink"/>
            <w:rFonts w:ascii="Times New Roman" w:hAnsi="Times New Roman"/>
            <w:i/>
            <w:iCs/>
            <w:szCs w:val="22"/>
          </w:rPr>
          <w:t>https://distance.ufl.edu/state-authorization-status/#student-complaint</w:t>
        </w:r>
      </w:hyperlink>
      <w:r w:rsidRPr="004D5B68">
        <w:rPr>
          <w:rFonts w:ascii="Times New Roman" w:hAnsi="Times New Roman"/>
          <w:szCs w:val="22"/>
        </w:rPr>
        <w:t>.</w:t>
      </w:r>
    </w:p>
    <w:p w14:paraId="65CDBFF5" w14:textId="77777777" w:rsidR="009F525D" w:rsidRPr="004F4465" w:rsidRDefault="009F525D" w:rsidP="009F525D">
      <w:pPr>
        <w:pBdr>
          <w:top w:val="single" w:sz="4" w:space="1" w:color="auto"/>
          <w:left w:val="single" w:sz="4" w:space="4" w:color="auto"/>
          <w:bottom w:val="single" w:sz="4" w:space="1" w:color="auto"/>
          <w:right w:val="single" w:sz="4" w:space="4" w:color="auto"/>
        </w:pBdr>
        <w:ind w:left="360"/>
        <w:rPr>
          <w:rFonts w:ascii="Times New Roman" w:hAnsi="Times New Roman"/>
          <w:szCs w:val="22"/>
        </w:rPr>
      </w:pPr>
    </w:p>
    <w:p w14:paraId="5B17E774" w14:textId="05E38C7D" w:rsidR="00C95EC1" w:rsidRPr="004F4465" w:rsidRDefault="00C95EC1" w:rsidP="009F525D">
      <w:pPr>
        <w:rPr>
          <w:rFonts w:ascii="Times New Roman" w:hAnsi="Times New Roman"/>
          <w:szCs w:val="22"/>
        </w:rPr>
      </w:pPr>
    </w:p>
    <w:sectPr w:rsidR="00C95EC1" w:rsidRPr="004F4465" w:rsidSect="004547C4">
      <w:footerReference w:type="default" r:id="rId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A982E" w14:textId="77777777" w:rsidR="00A17B74" w:rsidRDefault="00A17B74" w:rsidP="00BE1628">
      <w:r>
        <w:separator/>
      </w:r>
    </w:p>
  </w:endnote>
  <w:endnote w:type="continuationSeparator" w:id="0">
    <w:p w14:paraId="04728187" w14:textId="77777777" w:rsidR="00A17B74" w:rsidRDefault="00A17B74"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4B0C0330" w:rsidR="00BE1628" w:rsidRPr="00013A7B" w:rsidRDefault="006504AD">
    <w:pPr>
      <w:pStyle w:val="Footer"/>
      <w:rPr>
        <w:rFonts w:ascii="Times New Roman" w:hAnsi="Times New Roman"/>
        <w:b/>
        <w:i/>
        <w:noProof/>
        <w:color w:val="000000" w:themeColor="text1"/>
        <w:sz w:val="20"/>
      </w:rPr>
    </w:pPr>
    <w:r w:rsidRPr="00013A7B">
      <w:rPr>
        <w:rFonts w:ascii="Times New Roman" w:hAnsi="Times New Roman"/>
        <w:b/>
        <w:i/>
        <w:color w:val="000000" w:themeColor="text1"/>
        <w:sz w:val="20"/>
      </w:rPr>
      <w:t>EGM 3400 S</w:t>
    </w:r>
    <w:r w:rsidR="00440753">
      <w:rPr>
        <w:rFonts w:ascii="Times New Roman" w:hAnsi="Times New Roman"/>
        <w:b/>
        <w:i/>
        <w:color w:val="000000" w:themeColor="text1"/>
        <w:sz w:val="20"/>
      </w:rPr>
      <w:t>pring</w:t>
    </w:r>
    <w:r w:rsidRPr="00013A7B">
      <w:rPr>
        <w:rFonts w:ascii="Times New Roman" w:hAnsi="Times New Roman"/>
        <w:b/>
        <w:i/>
        <w:color w:val="000000" w:themeColor="text1"/>
        <w:sz w:val="20"/>
      </w:rPr>
      <w:t xml:space="preserve"> 202</w:t>
    </w:r>
    <w:r w:rsidR="00B44767">
      <w:rPr>
        <w:rFonts w:ascii="Times New Roman" w:hAnsi="Times New Roman"/>
        <w:b/>
        <w:i/>
        <w:color w:val="000000" w:themeColor="text1"/>
        <w:sz w:val="20"/>
      </w:rPr>
      <w:t>6</w:t>
    </w:r>
    <w:r w:rsidR="00BA6E7F" w:rsidRPr="00013A7B">
      <w:rPr>
        <w:rFonts w:ascii="Times New Roman" w:hAnsi="Times New Roman"/>
        <w:b/>
        <w:i/>
        <w:color w:val="000000" w:themeColor="text1"/>
        <w:sz w:val="20"/>
      </w:rPr>
      <w:tab/>
    </w:r>
    <w:r w:rsidR="00BA6E7F" w:rsidRPr="00013A7B">
      <w:rPr>
        <w:rFonts w:ascii="Times New Roman" w:hAnsi="Times New Roman"/>
        <w:b/>
        <w:i/>
        <w:color w:val="000000" w:themeColor="text1"/>
        <w:sz w:val="20"/>
      </w:rPr>
      <w:tab/>
      <w:t xml:space="preserve">Page </w:t>
    </w:r>
    <w:r w:rsidR="00BA6E7F" w:rsidRPr="00013A7B">
      <w:rPr>
        <w:rFonts w:ascii="Times New Roman" w:hAnsi="Times New Roman"/>
        <w:b/>
        <w:i/>
        <w:color w:val="000000" w:themeColor="text1"/>
        <w:sz w:val="20"/>
      </w:rPr>
      <w:fldChar w:fldCharType="begin"/>
    </w:r>
    <w:r w:rsidR="00BA6E7F" w:rsidRPr="00013A7B">
      <w:rPr>
        <w:rFonts w:ascii="Times New Roman" w:hAnsi="Times New Roman"/>
        <w:b/>
        <w:i/>
        <w:color w:val="000000" w:themeColor="text1"/>
        <w:sz w:val="20"/>
      </w:rPr>
      <w:instrText xml:space="preserve"> PAGE   \* MERGEFORMAT </w:instrText>
    </w:r>
    <w:r w:rsidR="00BA6E7F" w:rsidRPr="00013A7B">
      <w:rPr>
        <w:rFonts w:ascii="Times New Roman" w:hAnsi="Times New Roman"/>
        <w:b/>
        <w:i/>
        <w:color w:val="000000" w:themeColor="text1"/>
        <w:sz w:val="20"/>
      </w:rPr>
      <w:fldChar w:fldCharType="separate"/>
    </w:r>
    <w:r w:rsidR="004E4C78" w:rsidRPr="00013A7B">
      <w:rPr>
        <w:rFonts w:ascii="Times New Roman" w:hAnsi="Times New Roman"/>
        <w:b/>
        <w:i/>
        <w:noProof/>
        <w:color w:val="000000" w:themeColor="text1"/>
        <w:sz w:val="20"/>
      </w:rPr>
      <w:t>4</w:t>
    </w:r>
    <w:r w:rsidR="00BA6E7F" w:rsidRPr="00013A7B">
      <w:rPr>
        <w:rFonts w:ascii="Times New Roman" w:hAnsi="Times New Roman"/>
        <w:b/>
        <w:i/>
        <w:noProof/>
        <w:color w:val="000000" w:themeColor="text1"/>
        <w:sz w:val="20"/>
      </w:rPr>
      <w:fldChar w:fldCharType="end"/>
    </w:r>
  </w:p>
  <w:p w14:paraId="362A0C01" w14:textId="33DDBDD5" w:rsidR="00BA6E7F" w:rsidRPr="00013A7B" w:rsidRDefault="006504AD">
    <w:pPr>
      <w:pStyle w:val="Footer"/>
      <w:rPr>
        <w:rFonts w:ascii="Times New Roman" w:hAnsi="Times New Roman"/>
        <w:b/>
        <w:i/>
        <w:color w:val="000000" w:themeColor="text1"/>
        <w:sz w:val="20"/>
      </w:rPr>
    </w:pPr>
    <w:r w:rsidRPr="00013A7B">
      <w:rPr>
        <w:rFonts w:ascii="Times New Roman" w:hAnsi="Times New Roman"/>
        <w:b/>
        <w:i/>
        <w:noProof/>
        <w:color w:val="000000" w:themeColor="text1"/>
        <w:sz w:val="20"/>
      </w:rPr>
      <w:t>Baisley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43EC1" w14:textId="77777777" w:rsidR="00A17B74" w:rsidRDefault="00A17B74" w:rsidP="00BE1628">
      <w:r>
        <w:separator/>
      </w:r>
    </w:p>
  </w:footnote>
  <w:footnote w:type="continuationSeparator" w:id="0">
    <w:p w14:paraId="449220CC" w14:textId="77777777" w:rsidR="00A17B74" w:rsidRDefault="00A17B74"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CE2BAC"/>
    <w:multiLevelType w:val="hybridMultilevel"/>
    <w:tmpl w:val="92E6E67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8A73B1"/>
    <w:multiLevelType w:val="hybridMultilevel"/>
    <w:tmpl w:val="300EF110"/>
    <w:lvl w:ilvl="0" w:tplc="04090017">
      <w:start w:val="1"/>
      <w:numFmt w:val="lowerLetter"/>
      <w:lvlText w:val="%1)"/>
      <w:lvlJc w:val="left"/>
      <w:pPr>
        <w:ind w:left="1020" w:hanging="360"/>
      </w:p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4E1D7D3E"/>
    <w:multiLevelType w:val="hybridMultilevel"/>
    <w:tmpl w:val="2DA0B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7" w15:restartNumberingAfterBreak="0">
    <w:nsid w:val="74C90821"/>
    <w:multiLevelType w:val="hybridMultilevel"/>
    <w:tmpl w:val="124A052E"/>
    <w:lvl w:ilvl="0" w:tplc="522E206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894655614">
    <w:abstractNumId w:val="29"/>
  </w:num>
  <w:num w:numId="2" w16cid:durableId="1121221870">
    <w:abstractNumId w:val="12"/>
  </w:num>
  <w:num w:numId="3" w16cid:durableId="2090694019">
    <w:abstractNumId w:val="11"/>
  </w:num>
  <w:num w:numId="4" w16cid:durableId="1124927838">
    <w:abstractNumId w:val="22"/>
  </w:num>
  <w:num w:numId="5" w16cid:durableId="2135907889">
    <w:abstractNumId w:val="16"/>
  </w:num>
  <w:num w:numId="6" w16cid:durableId="1749573777">
    <w:abstractNumId w:val="20"/>
  </w:num>
  <w:num w:numId="7" w16cid:durableId="1275139464">
    <w:abstractNumId w:val="19"/>
  </w:num>
  <w:num w:numId="8" w16cid:durableId="2026638359">
    <w:abstractNumId w:val="24"/>
  </w:num>
  <w:num w:numId="9" w16cid:durableId="1175610787">
    <w:abstractNumId w:val="18"/>
  </w:num>
  <w:num w:numId="10" w16cid:durableId="478475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93114940">
    <w:abstractNumId w:val="1"/>
  </w:num>
  <w:num w:numId="12" w16cid:durableId="946817114">
    <w:abstractNumId w:val="0"/>
  </w:num>
  <w:num w:numId="13" w16cid:durableId="2119984066">
    <w:abstractNumId w:val="13"/>
  </w:num>
  <w:num w:numId="14" w16cid:durableId="1228497454">
    <w:abstractNumId w:val="8"/>
  </w:num>
  <w:num w:numId="15" w16cid:durableId="12388095">
    <w:abstractNumId w:val="28"/>
  </w:num>
  <w:num w:numId="16" w16cid:durableId="1065177630">
    <w:abstractNumId w:val="3"/>
  </w:num>
  <w:num w:numId="17" w16cid:durableId="79909160">
    <w:abstractNumId w:val="2"/>
  </w:num>
  <w:num w:numId="18" w16cid:durableId="362947536">
    <w:abstractNumId w:val="9"/>
  </w:num>
  <w:num w:numId="19" w16cid:durableId="2130738728">
    <w:abstractNumId w:val="23"/>
  </w:num>
  <w:num w:numId="20" w16cid:durableId="2084712959">
    <w:abstractNumId w:val="21"/>
  </w:num>
  <w:num w:numId="21" w16cid:durableId="1918854193">
    <w:abstractNumId w:val="15"/>
  </w:num>
  <w:num w:numId="22" w16cid:durableId="528226378">
    <w:abstractNumId w:val="6"/>
  </w:num>
  <w:num w:numId="23" w16cid:durableId="75715443">
    <w:abstractNumId w:val="26"/>
  </w:num>
  <w:num w:numId="24" w16cid:durableId="1254045656">
    <w:abstractNumId w:val="17"/>
  </w:num>
  <w:num w:numId="25" w16cid:durableId="1050763444">
    <w:abstractNumId w:val="25"/>
  </w:num>
  <w:num w:numId="26" w16cid:durableId="204831612">
    <w:abstractNumId w:val="5"/>
  </w:num>
  <w:num w:numId="27" w16cid:durableId="1723097877">
    <w:abstractNumId w:val="10"/>
  </w:num>
  <w:num w:numId="28" w16cid:durableId="955134130">
    <w:abstractNumId w:val="7"/>
  </w:num>
  <w:num w:numId="29" w16cid:durableId="2029792247">
    <w:abstractNumId w:val="4"/>
  </w:num>
  <w:num w:numId="30" w16cid:durableId="369258144">
    <w:abstractNumId w:val="14"/>
  </w:num>
  <w:num w:numId="31" w16cid:durableId="10971445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3A7B"/>
    <w:rsid w:val="000143B9"/>
    <w:rsid w:val="00015FB0"/>
    <w:rsid w:val="00021163"/>
    <w:rsid w:val="000B149C"/>
    <w:rsid w:val="000E47C0"/>
    <w:rsid w:val="00103F43"/>
    <w:rsid w:val="00144FC3"/>
    <w:rsid w:val="001512E8"/>
    <w:rsid w:val="00154552"/>
    <w:rsid w:val="00180A7A"/>
    <w:rsid w:val="001B26B3"/>
    <w:rsid w:val="001C18FE"/>
    <w:rsid w:val="00216B94"/>
    <w:rsid w:val="00247C5F"/>
    <w:rsid w:val="00294140"/>
    <w:rsid w:val="00332F49"/>
    <w:rsid w:val="00347B5D"/>
    <w:rsid w:val="00352CF4"/>
    <w:rsid w:val="0036629D"/>
    <w:rsid w:val="0039295A"/>
    <w:rsid w:val="003A5075"/>
    <w:rsid w:val="003D32F5"/>
    <w:rsid w:val="003E20EE"/>
    <w:rsid w:val="003F11D1"/>
    <w:rsid w:val="00402DE7"/>
    <w:rsid w:val="0042747A"/>
    <w:rsid w:val="00437DD5"/>
    <w:rsid w:val="00440753"/>
    <w:rsid w:val="004468A9"/>
    <w:rsid w:val="00446E03"/>
    <w:rsid w:val="004547C4"/>
    <w:rsid w:val="00456DD9"/>
    <w:rsid w:val="00467129"/>
    <w:rsid w:val="00471291"/>
    <w:rsid w:val="00480431"/>
    <w:rsid w:val="00484E84"/>
    <w:rsid w:val="00486F4A"/>
    <w:rsid w:val="004B3490"/>
    <w:rsid w:val="004D0AEF"/>
    <w:rsid w:val="004D5B68"/>
    <w:rsid w:val="004E4C78"/>
    <w:rsid w:val="004F04F2"/>
    <w:rsid w:val="004F4465"/>
    <w:rsid w:val="00502E06"/>
    <w:rsid w:val="00552DDB"/>
    <w:rsid w:val="005B1CED"/>
    <w:rsid w:val="005D350A"/>
    <w:rsid w:val="005E6E52"/>
    <w:rsid w:val="005F4CB1"/>
    <w:rsid w:val="006121DE"/>
    <w:rsid w:val="006371D1"/>
    <w:rsid w:val="00640AF7"/>
    <w:rsid w:val="006472C3"/>
    <w:rsid w:val="006504AD"/>
    <w:rsid w:val="00661E7B"/>
    <w:rsid w:val="006B78E2"/>
    <w:rsid w:val="006D3E0B"/>
    <w:rsid w:val="006D7E9A"/>
    <w:rsid w:val="006E7FC7"/>
    <w:rsid w:val="006F6FF6"/>
    <w:rsid w:val="00700F97"/>
    <w:rsid w:val="00716A94"/>
    <w:rsid w:val="007539EC"/>
    <w:rsid w:val="00753A75"/>
    <w:rsid w:val="007543D6"/>
    <w:rsid w:val="007636D8"/>
    <w:rsid w:val="007A3FA2"/>
    <w:rsid w:val="007C24AB"/>
    <w:rsid w:val="007D5860"/>
    <w:rsid w:val="007F781E"/>
    <w:rsid w:val="008015F9"/>
    <w:rsid w:val="00820834"/>
    <w:rsid w:val="008618A9"/>
    <w:rsid w:val="00865296"/>
    <w:rsid w:val="008877C4"/>
    <w:rsid w:val="008B6E6C"/>
    <w:rsid w:val="008C7A17"/>
    <w:rsid w:val="0091359E"/>
    <w:rsid w:val="00925FD0"/>
    <w:rsid w:val="00935B9A"/>
    <w:rsid w:val="00955689"/>
    <w:rsid w:val="009576C2"/>
    <w:rsid w:val="00970FF2"/>
    <w:rsid w:val="0097114A"/>
    <w:rsid w:val="0098386C"/>
    <w:rsid w:val="00987CF7"/>
    <w:rsid w:val="009945F2"/>
    <w:rsid w:val="009A0F7D"/>
    <w:rsid w:val="009C609B"/>
    <w:rsid w:val="009F525D"/>
    <w:rsid w:val="00A113F9"/>
    <w:rsid w:val="00A17B74"/>
    <w:rsid w:val="00A34B9C"/>
    <w:rsid w:val="00A83985"/>
    <w:rsid w:val="00AA27DF"/>
    <w:rsid w:val="00AB22AF"/>
    <w:rsid w:val="00AB28DB"/>
    <w:rsid w:val="00AB63EB"/>
    <w:rsid w:val="00AE593A"/>
    <w:rsid w:val="00AF6833"/>
    <w:rsid w:val="00B032C4"/>
    <w:rsid w:val="00B11B9E"/>
    <w:rsid w:val="00B44409"/>
    <w:rsid w:val="00B44767"/>
    <w:rsid w:val="00B62E63"/>
    <w:rsid w:val="00B630FD"/>
    <w:rsid w:val="00B6559E"/>
    <w:rsid w:val="00BA6E7F"/>
    <w:rsid w:val="00BB7798"/>
    <w:rsid w:val="00BC3B05"/>
    <w:rsid w:val="00BD2088"/>
    <w:rsid w:val="00BE1628"/>
    <w:rsid w:val="00BE2C7E"/>
    <w:rsid w:val="00BF4C6B"/>
    <w:rsid w:val="00C009AB"/>
    <w:rsid w:val="00C15583"/>
    <w:rsid w:val="00C155FC"/>
    <w:rsid w:val="00C16439"/>
    <w:rsid w:val="00C32E6E"/>
    <w:rsid w:val="00C44D48"/>
    <w:rsid w:val="00C708AC"/>
    <w:rsid w:val="00C95EC1"/>
    <w:rsid w:val="00CA04E0"/>
    <w:rsid w:val="00CC3D0A"/>
    <w:rsid w:val="00CF1990"/>
    <w:rsid w:val="00D2072E"/>
    <w:rsid w:val="00D213EF"/>
    <w:rsid w:val="00D2542F"/>
    <w:rsid w:val="00D938D3"/>
    <w:rsid w:val="00DA648A"/>
    <w:rsid w:val="00DA67CD"/>
    <w:rsid w:val="00DC6613"/>
    <w:rsid w:val="00DD0E35"/>
    <w:rsid w:val="00DD5BCC"/>
    <w:rsid w:val="00DF23B1"/>
    <w:rsid w:val="00DF3AD0"/>
    <w:rsid w:val="00E04165"/>
    <w:rsid w:val="00E26DF0"/>
    <w:rsid w:val="00E272B1"/>
    <w:rsid w:val="00E57CFF"/>
    <w:rsid w:val="00E857DD"/>
    <w:rsid w:val="00EB75D0"/>
    <w:rsid w:val="00EC4B7C"/>
    <w:rsid w:val="00ED2089"/>
    <w:rsid w:val="00EE38EF"/>
    <w:rsid w:val="00EE3FEE"/>
    <w:rsid w:val="00EF206B"/>
    <w:rsid w:val="00EF3949"/>
    <w:rsid w:val="00F20EE1"/>
    <w:rsid w:val="00F433D1"/>
    <w:rsid w:val="00FB6F04"/>
    <w:rsid w:val="00FB79EB"/>
    <w:rsid w:val="00FC1957"/>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021163"/>
    <w:pPr>
      <w:keepNext/>
      <w:spacing w:after="120" w:line="276" w:lineRule="auto"/>
      <w:jc w:val="both"/>
      <w:outlineLvl w:val="0"/>
    </w:pPr>
    <w:rPr>
      <w:rFonts w:asciiTheme="minorHAnsi" w:hAnsiTheme="minorHAnsi"/>
      <w:b/>
      <w:i/>
      <w:sz w:val="28"/>
      <w:szCs w:val="20"/>
    </w:rPr>
  </w:style>
  <w:style w:type="paragraph" w:styleId="Heading2">
    <w:name w:val="heading 2"/>
    <w:basedOn w:val="Normal"/>
    <w:next w:val="Normal"/>
    <w:link w:val="Heading2Char"/>
    <w:semiHidden/>
    <w:unhideWhenUsed/>
    <w:qFormat/>
    <w:rsid w:val="0002116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link w:val="ListParagraphChar"/>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styleId="UnresolvedMention">
    <w:name w:val="Unresolved Mention"/>
    <w:basedOn w:val="DefaultParagraphFont"/>
    <w:uiPriority w:val="99"/>
    <w:semiHidden/>
    <w:unhideWhenUsed/>
    <w:rsid w:val="00A113F9"/>
    <w:rPr>
      <w:color w:val="605E5C"/>
      <w:shd w:val="clear" w:color="auto" w:fill="E1DFDD"/>
    </w:rPr>
  </w:style>
  <w:style w:type="character" w:customStyle="1" w:styleId="Heading1Char">
    <w:name w:val="Heading 1 Char"/>
    <w:basedOn w:val="DefaultParagraphFont"/>
    <w:link w:val="Heading1"/>
    <w:rsid w:val="00021163"/>
    <w:rPr>
      <w:rFonts w:asciiTheme="minorHAnsi" w:hAnsiTheme="minorHAnsi"/>
      <w:b/>
      <w:i/>
      <w:sz w:val="28"/>
    </w:rPr>
  </w:style>
  <w:style w:type="character" w:customStyle="1" w:styleId="Heading2Char">
    <w:name w:val="Heading 2 Char"/>
    <w:basedOn w:val="DefaultParagraphFont"/>
    <w:link w:val="Heading2"/>
    <w:semiHidden/>
    <w:rsid w:val="00021163"/>
    <w:rPr>
      <w:rFonts w:asciiTheme="majorHAnsi" w:eastAsiaTheme="majorEastAsia" w:hAnsiTheme="majorHAnsi" w:cstheme="majorBidi"/>
      <w:color w:val="2E74B5" w:themeColor="accent1" w:themeShade="BF"/>
      <w:sz w:val="26"/>
      <w:szCs w:val="26"/>
    </w:rPr>
  </w:style>
  <w:style w:type="character" w:styleId="Emphasis">
    <w:name w:val="Emphasis"/>
    <w:basedOn w:val="DefaultParagraphFont"/>
    <w:qFormat/>
    <w:rsid w:val="00144FC3"/>
    <w:rPr>
      <w:b/>
      <w:i/>
      <w:iCs/>
    </w:rPr>
  </w:style>
  <w:style w:type="character" w:customStyle="1" w:styleId="ListParagraphChar">
    <w:name w:val="List Paragraph Char"/>
    <w:basedOn w:val="DefaultParagraphFont"/>
    <w:link w:val="ListParagraph"/>
    <w:uiPriority w:val="34"/>
    <w:rsid w:val="00144FC3"/>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ufl.bluera.com/ufl/" TargetMode="External"/><Relationship Id="rId18" Type="http://schemas.openxmlformats.org/officeDocument/2006/relationships/hyperlink" Target="mailto:pld@ufl.edu" TargetMode="External"/><Relationship Id="rId26" Type="http://schemas.openxmlformats.org/officeDocument/2006/relationships/hyperlink" Target="https://www.crc.ufl.edu/" TargetMode="External"/><Relationship Id="rId3" Type="http://schemas.openxmlformats.org/officeDocument/2006/relationships/styles" Target="styles.xml"/><Relationship Id="rId21" Type="http://schemas.openxmlformats.org/officeDocument/2006/relationships/hyperlink" Target="http://www.counseling.ufl.edu/cwc"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gatorevals.aa.ufl.edu/students/" TargetMode="External"/><Relationship Id="rId17" Type="http://schemas.openxmlformats.org/officeDocument/2006/relationships/hyperlink" Target="mailto:student-support-hr@eng.ufl.edu" TargetMode="External"/><Relationship Id="rId25" Type="http://schemas.openxmlformats.org/officeDocument/2006/relationships/hyperlink" Target="https://lss.at.ufl.edu/help.shtml" TargetMode="External"/><Relationship Id="rId33" Type="http://schemas.openxmlformats.org/officeDocument/2006/relationships/hyperlink" Target="https://distance.ufl.edu/state-authorization-status/" TargetMode="External"/><Relationship Id="rId2" Type="http://schemas.openxmlformats.org/officeDocument/2006/relationships/numbering" Target="numbering.xml"/><Relationship Id="rId16" Type="http://schemas.openxmlformats.org/officeDocument/2006/relationships/hyperlink" Target="https://go.ufl.edu/syllabuspolicies" TargetMode="External"/><Relationship Id="rId20" Type="http://schemas.openxmlformats.org/officeDocument/2006/relationships/hyperlink" Target="mailto:umatter@ufl.edu" TargetMode="External"/><Relationship Id="rId29" Type="http://schemas.openxmlformats.org/officeDocument/2006/relationships/hyperlink" Target="https://writing.ufl.edu/writing-studi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ability.ufl.edu/students/get-started/" TargetMode="External"/><Relationship Id="rId24" Type="http://schemas.openxmlformats.org/officeDocument/2006/relationships/hyperlink" Target="http://www.police.ufl.edu/" TargetMode="External"/><Relationship Id="rId32" Type="http://schemas.openxmlformats.org/officeDocument/2006/relationships/hyperlink" Target="https://distance.ufl.edu/getting-help/" TargetMode="External"/><Relationship Id="rId5" Type="http://schemas.openxmlformats.org/officeDocument/2006/relationships/webSettings" Target="webSettings.xml"/><Relationship Id="rId15" Type="http://schemas.openxmlformats.org/officeDocument/2006/relationships/hyperlink" Target="https://sccr.dso.ufl.edu/policies/student-honor-code-student-conduct-code/" TargetMode="External"/><Relationship Id="rId23" Type="http://schemas.openxmlformats.org/officeDocument/2006/relationships/hyperlink" Target="mailto:title-ix@ufl.edu" TargetMode="External"/><Relationship Id="rId28" Type="http://schemas.openxmlformats.org/officeDocument/2006/relationships/hyperlink" Target="https://teachingcenter.ufl.edu/" TargetMode="External"/><Relationship Id="rId36" Type="http://schemas.openxmlformats.org/officeDocument/2006/relationships/theme" Target="theme/theme1.xml"/><Relationship Id="rId10" Type="http://schemas.openxmlformats.org/officeDocument/2006/relationships/hyperlink" Target="https://go.ufl.edu/syllabuspolicies" TargetMode="External"/><Relationship Id="rId19" Type="http://schemas.openxmlformats.org/officeDocument/2006/relationships/hyperlink" Target="https://registrar.ufl.edu/ferpa.html" TargetMode="External"/><Relationship Id="rId31" Type="http://schemas.openxmlformats.org/officeDocument/2006/relationships/hyperlink" Target="https://care.dso.ufl.edu/" TargetMode="External"/><Relationship Id="rId4" Type="http://schemas.openxmlformats.org/officeDocument/2006/relationships/settings" Target="settings.xml"/><Relationship Id="rId9" Type="http://schemas.openxmlformats.org/officeDocument/2006/relationships/hyperlink" Target="https://www.eng.ufl.edu/students/advising/fall-semester-checklist/computer-requirements/" TargetMode="External"/><Relationship Id="rId14" Type="http://schemas.openxmlformats.org/officeDocument/2006/relationships/hyperlink" Target="https://gatorevals.aa.ufl.edu/public-results/" TargetMode="External"/><Relationship Id="rId22" Type="http://schemas.openxmlformats.org/officeDocument/2006/relationships/hyperlink" Target="https://titleix.ufl.edu/" TargetMode="External"/><Relationship Id="rId27" Type="http://schemas.openxmlformats.org/officeDocument/2006/relationships/hyperlink" Target="http://cms.uflib.ufl.edu/ask" TargetMode="External"/><Relationship Id="rId30" Type="http://schemas.openxmlformats.org/officeDocument/2006/relationships/hyperlink" Target="https://sccr.dso.ufl.edu/policies/student-honor-code-student-conduct-code/" TargetMode="External"/><Relationship Id="rId35" Type="http://schemas.openxmlformats.org/officeDocument/2006/relationships/fontTable" Target="fontTable.xml"/><Relationship Id="rId8" Type="http://schemas.openxmlformats.org/officeDocument/2006/relationships/hyperlink" Target="mailto:amie.baisley@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2370C-C106-4D36-9997-CD8AB8BC4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3672</Words>
  <Characters>20936</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24559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Baisley,Amie</cp:lastModifiedBy>
  <cp:revision>2</cp:revision>
  <cp:lastPrinted>2022-06-14T16:02:00Z</cp:lastPrinted>
  <dcterms:created xsi:type="dcterms:W3CDTF">2026-01-05T15:53:00Z</dcterms:created>
  <dcterms:modified xsi:type="dcterms:W3CDTF">2026-01-05T15:53:00Z</dcterms:modified>
</cp:coreProperties>
</file>