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X="568" w:tblpY="1441"/>
        <w:tblW w:w="822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6662"/>
      </w:tblGrid>
      <w:tr w:rsidRPr="00766DD7" w:rsidR="007C67F3" w:rsidTr="3E05E3B2" w14:paraId="3F64F65B" w14:textId="77777777">
        <w:trPr>
          <w:trHeight w:val="300"/>
        </w:trPr>
        <w:tc>
          <w:tcPr>
            <w:tcW w:w="82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vAlign w:val="center"/>
          </w:tcPr>
          <w:p w:rsidR="78376CB1" w:rsidP="78376CB1" w:rsidRDefault="78376CB1" w14:paraId="4D080006" w14:textId="4F884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Meeting Attendees</w:t>
            </w:r>
          </w:p>
        </w:tc>
      </w:tr>
      <w:tr w:rsidRPr="00766DD7" w:rsidR="007C67F3" w:rsidTr="3E05E3B2" w14:paraId="2904C1A1" w14:textId="77777777">
        <w:trPr>
          <w:trHeight w:val="300"/>
        </w:trPr>
        <w:tc>
          <w:tcPr>
            <w:tcW w:w="1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13FCE0E6" w14:textId="2C733A5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Unit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4E7FBE89" w14:textId="534378C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2"/>
                <w:szCs w:val="22"/>
                <w:u w:val="single"/>
                <w:lang w:val="en-US"/>
              </w:rPr>
              <w:t>Representative(s) </w:t>
            </w:r>
          </w:p>
        </w:tc>
      </w:tr>
      <w:tr w:rsidRPr="00766DD7" w:rsidR="007C67F3" w:rsidTr="3E05E3B2" w14:paraId="6C8435A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0174E44D" w14:textId="5BE486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EED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E05E3B2" w:rsidRDefault="78376CB1" w14:paraId="1B1F148E" w14:textId="745683DE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E05E3B2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Jeremiah </w:t>
            </w:r>
            <w:r w:rsidRPr="3E05E3B2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Blanchard, Cheryl</w:t>
            </w:r>
            <w:r w:rsidRPr="3E05E3B2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Resch</w:t>
            </w:r>
            <w:r w:rsidRPr="3E05E3B2" w:rsidR="37C3AA2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Sarah Jayasekaran</w:t>
            </w:r>
          </w:p>
        </w:tc>
      </w:tr>
      <w:tr w:rsidRPr="00766DD7" w:rsidR="007C67F3" w:rsidTr="3E05E3B2" w14:paraId="43A97EC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4EC50F1E" w14:textId="084BD27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78376CB1" w:rsidRDefault="78376CB1" w14:paraId="7CC9A55B" w14:textId="53135705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Mengyu Li, McKenzie Landrum</w:t>
            </w:r>
          </w:p>
        </w:tc>
      </w:tr>
      <w:tr w:rsidRPr="00766DD7" w:rsidR="007C67F3" w:rsidTr="3E05E3B2" w14:paraId="65D6555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3E05E3B2" w:rsidRDefault="78376CB1" w14:paraId="6392C515" w14:textId="33AAFC6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E05E3B2" w:rsidR="78376CB1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 w:eastAsia="en-US" w:bidi="ar-SA"/>
              </w:rPr>
              <w:t>ABE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E05E3B2" w:rsidRDefault="78376CB1" w14:paraId="76D3C4A2" w14:textId="1FEF63C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E05E3B2" w:rsidR="1778B5A3">
              <w:rPr>
                <w:rFonts w:ascii="Times New Roman" w:hAnsi="Times New Roman" w:eastAsia="Times New Roman" w:cs="Times New Roman" w:asciiTheme="minorAscii" w:hAnsiTheme="minorAscii" w:eastAsiaTheme="minorEastAsia" w:cstheme="minorBid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eastAsia="en-US" w:bidi="ar-SA"/>
              </w:rPr>
              <w:t>Daniel Lee</w:t>
            </w:r>
          </w:p>
        </w:tc>
      </w:tr>
      <w:tr w:rsidRPr="00766DD7" w:rsidR="007C67F3" w:rsidTr="3E05E3B2" w14:paraId="5E05E883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322F5A79" w14:textId="61DDF9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BME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E05E3B2" w:rsidRDefault="78376CB1" w14:paraId="27100675" w14:textId="3ABFC67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E05E3B2" w:rsidR="06B185A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Mingzhou Ding</w:t>
            </w:r>
          </w:p>
        </w:tc>
      </w:tr>
      <w:tr w:rsidRPr="00766DD7" w:rsidR="007C67F3" w:rsidTr="3E05E3B2" w14:paraId="5A983D8D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6813A091" w14:textId="16A7373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CHE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78376CB1" w:rsidRDefault="78376CB1" w14:paraId="30C84425" w14:textId="6206993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Rich Dickenson </w:t>
            </w:r>
          </w:p>
        </w:tc>
      </w:tr>
      <w:tr w:rsidRPr="00766DD7" w:rsidR="007C67F3" w:rsidTr="3E05E3B2" w14:paraId="461F86F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5C90B127" w14:textId="1DFF35C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3E05E3B2" w:rsidRDefault="78376CB1" w14:paraId="1365205F" w14:textId="1C8B242C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E05E3B2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Catia Silva</w:t>
            </w:r>
            <w:r w:rsidRPr="3E05E3B2" w:rsidR="51C0FF7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Janise McNair, Sandip Ray</w:t>
            </w:r>
          </w:p>
        </w:tc>
      </w:tr>
      <w:tr w:rsidRPr="00766DD7" w:rsidR="007C67F3" w:rsidTr="3E05E3B2" w14:paraId="5F22B707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44DF4B17" w14:textId="3E8AB5E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CISE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78376CB1" w:rsidRDefault="78376CB1" w14:paraId="2DC8226B" w14:textId="44C64CD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Jorg Peters</w:t>
            </w:r>
          </w:p>
        </w:tc>
      </w:tr>
      <w:tr w:rsidRPr="00766DD7" w:rsidR="007C67F3" w:rsidTr="3E05E3B2" w14:paraId="26238C72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7A0C55BF" w14:textId="3000655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ESSIE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78376CB1" w:rsidRDefault="78376CB1" w14:paraId="0144B40A" w14:textId="1CE1A441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Eric Du</w:t>
            </w:r>
          </w:p>
        </w:tc>
      </w:tr>
      <w:tr w:rsidRPr="00766DD7" w:rsidR="007C67F3" w:rsidTr="3E05E3B2" w14:paraId="67E78074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21350B9D" w14:textId="69A18D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MAE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78376CB1" w:rsidRDefault="78376CB1" w14:paraId="1E5288B2" w14:textId="1315BA4F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Pr="00766DD7" w:rsidR="007C67F3" w:rsidTr="3E05E3B2" w14:paraId="24C64B31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  <w:hideMark/>
          </w:tcPr>
          <w:p w:rsidR="78376CB1" w:rsidP="78376CB1" w:rsidRDefault="78376CB1" w14:paraId="4CFE26A7" w14:textId="0F0A17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MSE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hideMark/>
          </w:tcPr>
          <w:p w:rsidR="78376CB1" w:rsidP="3E05E3B2" w:rsidRDefault="78376CB1" w14:paraId="3B514307" w14:textId="427A72F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E05E3B2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Megan Butala</w:t>
            </w:r>
            <w:r w:rsidRPr="3E05E3B2" w:rsidR="7987029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, Amelia Dempere</w:t>
            </w:r>
          </w:p>
        </w:tc>
      </w:tr>
      <w:tr w:rsidRPr="00766DD7" w:rsidR="007C67F3" w:rsidTr="3E05E3B2" w14:paraId="04C28328" w14:textId="77777777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78376CB1" w:rsidP="78376CB1" w:rsidRDefault="78376CB1" w14:paraId="0ACFC88C" w14:textId="633DBAD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Dean’s Office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78376CB1" w:rsidP="78376CB1" w:rsidRDefault="78376CB1" w14:paraId="3AE5A1E9" w14:textId="2D2C86D4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78376CB1" w:rsidR="78376CB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Toshi Nashida (Associate Dean)</w:t>
            </w:r>
          </w:p>
        </w:tc>
      </w:tr>
      <w:tr w:rsidR="78376CB1" w:rsidTr="3E05E3B2" w14:paraId="2164FA40">
        <w:trPr>
          <w:trHeight w:val="300"/>
        </w:trPr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  <w:vAlign w:val="center"/>
          </w:tcPr>
          <w:p w:rsidR="4C995715" w:rsidP="78376CB1" w:rsidRDefault="4C995715" w14:paraId="4C253EB2" w14:textId="4AFDAA79">
            <w:pPr>
              <w:pStyle w:val="Normal"/>
              <w:spacing w:line="240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78376CB1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Other Guest</w:t>
            </w:r>
          </w:p>
        </w:tc>
        <w:tc>
          <w:tcPr>
            <w:tcW w:w="6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/>
          </w:tcPr>
          <w:p w:rsidR="4C995715" w:rsidP="78376CB1" w:rsidRDefault="4C995715" w14:paraId="4787DCA8" w14:textId="6B6887D7">
            <w:pPr>
              <w:pStyle w:val="Normal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78376CB1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Serdar </w:t>
            </w:r>
            <w:r w:rsidRPr="78376CB1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Kirli</w:t>
            </w:r>
            <w:r w:rsidRPr="78376CB1" w:rsidR="4C99571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(ISE) </w:t>
            </w:r>
          </w:p>
        </w:tc>
      </w:tr>
    </w:tbl>
    <w:p w:rsidRPr="003C4A1C" w:rsidR="003C4A1C" w:rsidP="003C4A1C" w:rsidRDefault="003C4A1C" w14:paraId="108E99B1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 w:val="1"/>
          <w:bCs w:val="1"/>
          <w:color w:val="000000"/>
          <w:sz w:val="22"/>
          <w:szCs w:val="22"/>
          <w:highlight w:val="yellow"/>
        </w:rPr>
      </w:pPr>
    </w:p>
    <w:p w:rsidR="78376CB1" w:rsidP="78376CB1" w:rsidRDefault="78376CB1" w14:paraId="3CE40BF5" w14:textId="2882BD74">
      <w:pPr>
        <w:pStyle w:val="ListParagraph"/>
        <w:tabs>
          <w:tab w:val="right" w:leader="none" w:pos="9356"/>
        </w:tabs>
        <w:ind w:left="357" w:right="4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  <w:highlight w:val="yellow"/>
        </w:rPr>
      </w:pPr>
    </w:p>
    <w:p w:rsidRPr="002C1EEF" w:rsidR="00A73A5F" w:rsidP="1253CDF8" w:rsidRDefault="005E390B" w14:paraId="7FDD188A" w14:textId="248F459B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/>
          <w:bCs/>
          <w:color w:val="000000"/>
          <w:sz w:val="22"/>
          <w:szCs w:val="22"/>
        </w:rPr>
      </w:pPr>
      <w:r w:rsidRPr="00F745CD">
        <w:rPr>
          <w:rFonts w:eastAsia="Times New Roman"/>
          <w:b/>
          <w:bCs/>
          <w:color w:val="000000" w:themeColor="text1"/>
          <w:sz w:val="22"/>
          <w:szCs w:val="22"/>
        </w:rPr>
        <w:t>Call to Order (Jeremiah Blanchard)</w:t>
      </w:r>
      <w:r w:rsidRPr="00F745CD">
        <w:tab/>
      </w:r>
      <w:r w:rsidRPr="00F745CD" w:rsidR="00A73A5F">
        <w:rPr>
          <w:rFonts w:eastAsia="Times New Roman"/>
          <w:b/>
          <w:bCs/>
          <w:color w:val="000000" w:themeColor="text1"/>
          <w:sz w:val="22"/>
          <w:szCs w:val="22"/>
        </w:rPr>
        <w:t>15:0</w:t>
      </w:r>
      <w:r w:rsidRPr="00F745CD" w:rsidR="00F745CD">
        <w:rPr>
          <w:rFonts w:eastAsia="Times New Roman"/>
          <w:b/>
          <w:bCs/>
          <w:color w:val="000000" w:themeColor="text1"/>
          <w:sz w:val="22"/>
          <w:szCs w:val="22"/>
        </w:rPr>
        <w:t>2</w:t>
      </w:r>
    </w:p>
    <w:p w:rsidRPr="00F745CD" w:rsidR="002C1EEF" w:rsidP="002C1EEF" w:rsidRDefault="002C1EEF" w14:paraId="1DDD51BD" w14:textId="77777777">
      <w:pPr>
        <w:pStyle w:val="ListParagraph"/>
        <w:tabs>
          <w:tab w:val="right" w:pos="9356"/>
        </w:tabs>
        <w:ind w:left="357" w:right="4"/>
        <w:rPr>
          <w:rFonts w:eastAsia="Times New Roman"/>
          <w:b/>
          <w:bCs/>
          <w:color w:val="000000"/>
          <w:sz w:val="22"/>
          <w:szCs w:val="22"/>
        </w:rPr>
      </w:pPr>
    </w:p>
    <w:p w:rsidRPr="002616A2" w:rsidR="00F745CD" w:rsidP="257BC908" w:rsidRDefault="00F745CD" w14:paraId="7488F4B7" w14:textId="09B2CB3E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8376CB1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Approve the </w:t>
      </w:r>
      <w:r w:rsidRPr="78376CB1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previous</w:t>
      </w:r>
      <w:r w:rsidRPr="78376CB1" w:rsidR="1D35384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meeting minutes (10/04)</w:t>
      </w:r>
      <w:r>
        <w:tab/>
      </w:r>
      <w:r w:rsidRPr="78376CB1" w:rsidR="00F745C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15:</w:t>
      </w:r>
      <w:r w:rsidRPr="78376CB1" w:rsidR="002C1EEF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</w:t>
      </w:r>
      <w:r w:rsidRPr="78376CB1" w:rsidR="5019418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4</w:t>
      </w:r>
    </w:p>
    <w:p w:rsidR="50194185" w:rsidP="78376CB1" w:rsidRDefault="50194185" w14:paraId="0F8D3C8F" w14:textId="5C8AD366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5019418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Megan moved </w:t>
      </w:r>
    </w:p>
    <w:p w:rsidR="50194185" w:rsidP="78376CB1" w:rsidRDefault="50194185" w14:paraId="1447CAC4" w14:textId="62948D0E">
      <w:pPr>
        <w:pStyle w:val="ListParagraph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5019418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Jorg seconded </w:t>
      </w:r>
    </w:p>
    <w:p w:rsidRPr="002616A2" w:rsidR="002616A2" w:rsidP="78376CB1" w:rsidRDefault="002616A2" w14:paraId="6D06F74E" w14:textId="04C08C7C">
      <w:pPr>
        <w:pStyle w:val="Normal"/>
        <w:ind w:left="0"/>
        <w:rPr>
          <w:rFonts w:eastAsia="Times New Roman"/>
          <w:b w:val="0"/>
          <w:bCs w:val="0"/>
          <w:color w:val="000000"/>
          <w:sz w:val="22"/>
          <w:szCs w:val="22"/>
        </w:rPr>
      </w:pPr>
      <w:r w:rsidRPr="78376CB1" w:rsidR="5019418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No objections </w:t>
      </w:r>
    </w:p>
    <w:p w:rsidR="78376CB1" w:rsidP="78376CB1" w:rsidRDefault="78376CB1" w14:paraId="176F64E1" w14:textId="7CC79043">
      <w:pPr>
        <w:pStyle w:val="Normal"/>
        <w:ind w:left="0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="0083108A" w:rsidP="0083108A" w:rsidRDefault="002616A2" w14:paraId="7D3CD81E" w14:textId="42FE5DF8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78376CB1" w:rsidR="698556B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Curriculum Item – MS in Engineering </w:t>
      </w:r>
      <w:r w:rsidRPr="78376CB1" w:rsidR="698556B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Management </w:t>
      </w:r>
      <w:r w:rsidRPr="78376CB1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>
        <w:tab/>
      </w:r>
      <w:r w:rsidRPr="78376CB1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78376CB1" w:rsidR="00180FF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</w:t>
      </w:r>
      <w:r w:rsidRPr="78376CB1" w:rsidR="00EC5C08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:10</w:t>
      </w:r>
    </w:p>
    <w:p w:rsidRPr="0083108A" w:rsidR="0083108A" w:rsidP="78376CB1" w:rsidRDefault="0083108A" w14:paraId="1B5280BD" w14:textId="783264D6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New </w:t>
      </w:r>
      <w:r w:rsidRPr="3E05E3B2" w:rsidR="440A036D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CIP</w:t>
      </w: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code.  </w:t>
      </w:r>
      <w:r w:rsidRPr="3E05E3B2" w:rsidR="0E0D967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I</w:t>
      </w: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n the future po</w:t>
      </w:r>
      <w:r w:rsidRPr="3E05E3B2" w:rsidR="3124AC2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s</w:t>
      </w: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sible </w:t>
      </w: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additional</w:t>
      </w: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concentrations, but currently only data analytics.  </w:t>
      </w:r>
      <w:r w:rsidRPr="3E05E3B2" w:rsidR="053C3E9B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The ISE</w:t>
      </w:r>
      <w:r w:rsidRPr="3E05E3B2" w:rsidR="053C3E9B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department </w:t>
      </w:r>
      <w:r w:rsidRPr="3E05E3B2" w:rsidR="01B9BE3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has communicated with the college of business.  10 class – 8 in </w:t>
      </w:r>
      <w:r w:rsidRPr="3E05E3B2" w:rsidR="38A16C2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engineering </w:t>
      </w:r>
      <w:r w:rsidRPr="3E05E3B2" w:rsidR="38A16C28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and 2 in business.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 7 core 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courses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and 3 in data analytics concentration area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Pr="0083108A" w:rsidR="0083108A" w:rsidP="78376CB1" w:rsidRDefault="0083108A" w14:paraId="63B8333E" w14:textId="38736E91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5 semesters with 2 courses per semester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  <w:r w:rsidRPr="3E05E3B2" w:rsidR="20C6F70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Each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course will be hybrid with 1/3 being asynchronous and 2/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3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being in person</w:t>
      </w:r>
      <w:r w:rsidRPr="3E05E3B2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Pr="0083108A" w:rsidR="0083108A" w:rsidP="78376CB1" w:rsidRDefault="0083108A" w14:paraId="4D20DDBF" w14:textId="1663B340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Looking for students who have a BS in engineering or related program.  Prefer at least 2 years of professional work experience. </w:t>
      </w:r>
    </w:p>
    <w:p w:rsidRPr="0083108A" w:rsidR="0083108A" w:rsidP="78376CB1" w:rsidRDefault="0083108A" w14:paraId="3504C590" w14:textId="2C802547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All courses </w:t>
      </w:r>
      <w:r w:rsidRPr="78376CB1" w:rsidR="27DE4ED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currently exist</w:t>
      </w:r>
      <w:r w:rsidRPr="78376CB1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in the catalog</w:t>
      </w:r>
      <w:r w:rsidRPr="78376CB1" w:rsidR="416D3ECC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Pr="0083108A" w:rsidR="0083108A" w:rsidP="78376CB1" w:rsidRDefault="0083108A" w14:paraId="0B793E88" w14:textId="1E410D9C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011E307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Target start date is Fall 2026.  It will be housed at the Jacksonville campus but until the campus opens space will be rented in the Jacksonville area.  </w:t>
      </w:r>
    </w:p>
    <w:p w:rsidRPr="0083108A" w:rsidR="0083108A" w:rsidP="78376CB1" w:rsidRDefault="0083108A" w14:paraId="1FEA5F92" w14:textId="2295A4E7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Already been through the college curriculum committee and was </w:t>
      </w: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unanimously</w:t>
      </w: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approved at that meeting</w:t>
      </w:r>
    </w:p>
    <w:p w:rsidRPr="0083108A" w:rsidR="0083108A" w:rsidP="78376CB1" w:rsidRDefault="0083108A" w14:paraId="2CA2AF78" w14:textId="3E17EA2A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Vote based on unanimous consent – no objections.  </w:t>
      </w: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It</w:t>
      </w: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will move to the university curriculum committee</w:t>
      </w:r>
      <w:r w:rsidRPr="78376CB1" w:rsidR="37D6F620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.  </w:t>
      </w:r>
    </w:p>
    <w:p w:rsidRPr="0083108A" w:rsidR="0083108A" w:rsidP="78376CB1" w:rsidRDefault="0083108A" w14:paraId="38B1C310" w14:textId="21CF13B3">
      <w:pPr>
        <w:pStyle w:val="Normal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/>
          <w:sz w:val="22"/>
          <w:szCs w:val="22"/>
        </w:rPr>
      </w:pPr>
    </w:p>
    <w:p w:rsidR="0083108A" w:rsidP="257BC908" w:rsidRDefault="0083108A" w14:paraId="23F9940F" w14:textId="45A2F76C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8376CB1" w:rsidR="30F048B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EFC Chair Message</w:t>
      </w:r>
      <w:r>
        <w:tab/>
      </w:r>
      <w:r w:rsidRPr="78376CB1" w:rsidR="0083108A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15:</w:t>
      </w:r>
      <w:r w:rsidRPr="78376CB1" w:rsidR="18AA8787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22</w:t>
      </w:r>
    </w:p>
    <w:p w:rsidR="00766DD7" w:rsidP="78376CB1" w:rsidRDefault="00766DD7" w14:paraId="2D52B6C9" w14:textId="4D8D49F7">
      <w:pPr>
        <w:pStyle w:val="Normal"/>
        <w:tabs>
          <w:tab w:val="right" w:leader="none" w:pos="9356"/>
        </w:tabs>
        <w:ind w:left="0"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8376CB1" w:rsidR="18AA8787">
        <w:rPr>
          <w:rFonts w:eastAsia="Times New Roman"/>
          <w:color w:val="000000" w:themeColor="text1" w:themeTint="FF" w:themeShade="FF"/>
          <w:sz w:val="22"/>
          <w:szCs w:val="22"/>
        </w:rPr>
        <w:t xml:space="preserve">Please take care of yourselves and watch for burn out.  </w:t>
      </w:r>
    </w:p>
    <w:p w:rsidR="257BC908" w:rsidP="257BC908" w:rsidRDefault="257BC908" w14:paraId="41C27122" w14:textId="77E67AF0">
      <w:pPr>
        <w:pStyle w:val="Normal"/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0" w:right="4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</w:p>
    <w:p w:rsidRPr="003B301F" w:rsidR="00126B90" w:rsidP="1253CDF8" w:rsidRDefault="00126B90" w14:paraId="34956C81" w14:textId="6D2589E0">
      <w:pPr>
        <w:pStyle w:val="ListParagraph"/>
        <w:numPr>
          <w:ilvl w:val="0"/>
          <w:numId w:val="25"/>
        </w:numPr>
        <w:tabs>
          <w:tab w:val="right" w:pos="9356"/>
        </w:tabs>
        <w:ind w:left="357" w:right="4" w:hanging="357"/>
        <w:rPr>
          <w:rFonts w:eastAsia="Times New Roman"/>
          <w:b w:val="1"/>
          <w:bCs w:val="1"/>
          <w:color w:val="000000"/>
          <w:sz w:val="22"/>
          <w:szCs w:val="22"/>
        </w:rPr>
      </w:pPr>
      <w:r w:rsidRPr="78376CB1" w:rsidR="00126B90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Committee Updates</w:t>
      </w:r>
      <w:r>
        <w:tab/>
      </w:r>
      <w:r w:rsidRPr="78376CB1" w:rsidR="00C4570D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78376CB1" w:rsidR="7A0F0C62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5:25</w:t>
      </w:r>
    </w:p>
    <w:p w:rsidR="2D34AD55" w:rsidP="78376CB1" w:rsidRDefault="2D34AD55" w14:paraId="6E00B129" w14:textId="5ADF603A">
      <w:pPr>
        <w:pStyle w:val="ListParagraph"/>
        <w:tabs>
          <w:tab w:val="right" w:leader="none" w:pos="9356"/>
        </w:tabs>
        <w:ind w:left="357" w:right="4" w:hanging="357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78376CB1" w:rsidR="2D34AD5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Nominations for committees are now open</w:t>
      </w:r>
      <w:r w:rsidRPr="78376CB1" w:rsidR="067BEE2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and will be open until February.  Therefore, this is for the next academic year.  </w:t>
      </w:r>
    </w:p>
    <w:p w:rsidR="00126B90" w:rsidP="1253CDF8" w:rsidRDefault="00126B90" w14:paraId="637061A2" w14:textId="5B68307F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Committee on Committees</w:t>
      </w:r>
      <w:r w:rsidRPr="1253CDF8" w:rsidR="32E5AA6F">
        <w:rPr>
          <w:rFonts w:eastAsia="Times New Roman"/>
          <w:color w:val="000000" w:themeColor="text1"/>
          <w:sz w:val="22"/>
          <w:szCs w:val="22"/>
        </w:rPr>
        <w:t xml:space="preserve"> () </w:t>
      </w:r>
      <w:r w:rsidRPr="1253CDF8">
        <w:rPr>
          <w:rFonts w:eastAsia="Times New Roman"/>
          <w:color w:val="000000" w:themeColor="text1"/>
          <w:sz w:val="22"/>
          <w:szCs w:val="22"/>
        </w:rPr>
        <w:t xml:space="preserve">– </w:t>
      </w:r>
    </w:p>
    <w:p w:rsidR="00C92305" w:rsidP="1253CDF8" w:rsidRDefault="00126B90" w14:paraId="1E2E6700" w14:textId="346CACF9">
      <w:pPr>
        <w:pStyle w:val="ListParagraph"/>
        <w:numPr>
          <w:ilvl w:val="0"/>
          <w:numId w:val="9"/>
        </w:numPr>
        <w:spacing w:before="100" w:beforeAutospacing="1" w:after="100" w:afterAutospacing="1"/>
        <w:ind w:left="709" w:right="4" w:hanging="425"/>
        <w:rPr>
          <w:rFonts w:eastAsia="Times New Roman"/>
          <w:color w:val="000000"/>
          <w:sz w:val="22"/>
          <w:szCs w:val="22"/>
        </w:rPr>
      </w:pPr>
      <w:r w:rsidRPr="1253CDF8">
        <w:rPr>
          <w:rFonts w:eastAsia="Times New Roman"/>
          <w:color w:val="000000" w:themeColor="text1"/>
          <w:sz w:val="22"/>
          <w:szCs w:val="22"/>
        </w:rPr>
        <w:t>General Education Committee (John)</w:t>
      </w:r>
      <w:r w:rsidRPr="1253CDF8" w:rsidR="00C92305">
        <w:rPr>
          <w:rFonts w:eastAsia="Times New Roman"/>
          <w:color w:val="000000" w:themeColor="text1"/>
          <w:sz w:val="22"/>
          <w:szCs w:val="22"/>
        </w:rPr>
        <w:t xml:space="preserve"> – </w:t>
      </w:r>
    </w:p>
    <w:p w:rsidR="00126B90" w:rsidP="78376CB1" w:rsidRDefault="00126B90" w14:paraId="362DC07D" w14:textId="4307A921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/>
          <w:sz w:val="22"/>
          <w:szCs w:val="22"/>
        </w:rPr>
      </w:pPr>
      <w:r w:rsidRPr="78376CB1" w:rsidR="00126B90">
        <w:rPr>
          <w:rFonts w:eastAsia="Times New Roman"/>
          <w:color w:val="000000" w:themeColor="text1" w:themeTint="FF" w:themeShade="FF"/>
          <w:sz w:val="22"/>
          <w:szCs w:val="22"/>
        </w:rPr>
        <w:t>Budget Committee (Jorg</w:t>
      </w:r>
      <w:r w:rsidRPr="78376CB1" w:rsidR="00C92305">
        <w:rPr>
          <w:rFonts w:eastAsia="Times New Roman"/>
          <w:color w:val="000000" w:themeColor="text1" w:themeTint="FF" w:themeShade="FF"/>
          <w:sz w:val="22"/>
          <w:szCs w:val="22"/>
        </w:rPr>
        <w:t>)</w:t>
      </w:r>
      <w:r w:rsidRPr="78376CB1" w:rsidR="3C6D8048">
        <w:rPr>
          <w:rFonts w:eastAsia="Times New Roman"/>
          <w:color w:val="000000" w:themeColor="text1" w:themeTint="FF" w:themeShade="FF"/>
          <w:sz w:val="22"/>
          <w:szCs w:val="22"/>
        </w:rPr>
        <w:t xml:space="preserve"> - </w:t>
      </w:r>
      <w:r w:rsidRPr="78376CB1" w:rsidR="724642B4">
        <w:rPr>
          <w:rFonts w:eastAsia="Times New Roman"/>
          <w:color w:val="000000" w:themeColor="text1" w:themeTint="FF" w:themeShade="FF"/>
          <w:sz w:val="22"/>
          <w:szCs w:val="22"/>
        </w:rPr>
        <w:t xml:space="preserve">trying to track the money that has come in and how this was used.  can use firefox to see the expenditures within the college and your department.  </w:t>
      </w:r>
      <w:r w:rsidRPr="78376CB1" w:rsidR="21F42C34">
        <w:rPr>
          <w:rFonts w:eastAsia="Times New Roman"/>
          <w:color w:val="000000" w:themeColor="text1" w:themeTint="FF" w:themeShade="FF"/>
          <w:sz w:val="22"/>
          <w:szCs w:val="22"/>
        </w:rPr>
        <w:t xml:space="preserve">Looked at the qualifications of president – discussion on the fact that we have little control and therefore the budget committee decided to use their time elsewhere.  </w:t>
      </w:r>
    </w:p>
    <w:p w:rsidR="78376CB1" w:rsidP="3E05E3B2" w:rsidRDefault="78376CB1" w14:paraId="5A3CCE3B" w14:textId="713ACBE1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3E05E3B2" w:rsidR="00126B90">
        <w:rPr>
          <w:rFonts w:eastAsia="Times New Roman"/>
          <w:color w:val="000000" w:themeColor="text1" w:themeTint="FF" w:themeShade="FF"/>
          <w:sz w:val="22"/>
          <w:szCs w:val="22"/>
        </w:rPr>
        <w:t>Faculty Welfare (</w:t>
      </w:r>
      <w:r w:rsidRPr="3E05E3B2" w:rsidR="204AB67D">
        <w:rPr>
          <w:rFonts w:eastAsia="Times New Roman"/>
          <w:color w:val="000000" w:themeColor="text1" w:themeTint="FF" w:themeShade="FF"/>
          <w:sz w:val="22"/>
          <w:szCs w:val="22"/>
        </w:rPr>
        <w:t>Amelia</w:t>
      </w:r>
      <w:r w:rsidRPr="3E05E3B2" w:rsidR="003B5E23">
        <w:rPr>
          <w:rFonts w:eastAsia="Times New Roman"/>
          <w:color w:val="000000" w:themeColor="text1" w:themeTint="FF" w:themeShade="FF"/>
          <w:sz w:val="22"/>
          <w:szCs w:val="22"/>
        </w:rPr>
        <w:t>) –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3E05E3B2" w:rsidR="3DEEC234">
        <w:rPr>
          <w:rFonts w:eastAsia="Times New Roman"/>
          <w:color w:val="000000" w:themeColor="text1" w:themeTint="FF" w:themeShade="FF"/>
          <w:sz w:val="22"/>
          <w:szCs w:val="22"/>
        </w:rPr>
        <w:t>M</w:t>
      </w:r>
      <w:r w:rsidRPr="3E05E3B2" w:rsidR="0EFB0F5F">
        <w:rPr>
          <w:rFonts w:eastAsia="Times New Roman"/>
          <w:color w:val="000000" w:themeColor="text1" w:themeTint="FF" w:themeShade="FF"/>
          <w:sz w:val="22"/>
          <w:szCs w:val="22"/>
        </w:rPr>
        <w:t>echanisms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 xml:space="preserve"> of recognition of </w:t>
      </w:r>
      <w:r w:rsidRPr="3E05E3B2" w:rsidR="278820C8">
        <w:rPr>
          <w:rFonts w:eastAsia="Times New Roman"/>
          <w:color w:val="000000" w:themeColor="text1" w:themeTint="FF" w:themeShade="FF"/>
          <w:sz w:val="22"/>
          <w:szCs w:val="22"/>
        </w:rPr>
        <w:t>non-tenure</w:t>
      </w:r>
      <w:r w:rsidRPr="3E05E3B2" w:rsidR="1974C6C7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 xml:space="preserve">track instructors.  </w:t>
      </w:r>
      <w:r w:rsidRPr="3E05E3B2" w:rsidR="6535B833">
        <w:rPr>
          <w:rFonts w:eastAsia="Times New Roman"/>
          <w:color w:val="000000" w:themeColor="text1" w:themeTint="FF" w:themeShade="FF"/>
          <w:sz w:val="22"/>
          <w:szCs w:val="22"/>
        </w:rPr>
        <w:t>The welfare committee w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>ould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 xml:space="preserve"> like to have some way to recognize </w:t>
      </w:r>
      <w:r w:rsidRPr="3E05E3B2" w:rsidR="6745846B">
        <w:rPr>
          <w:rFonts w:eastAsia="Times New Roman"/>
          <w:color w:val="000000" w:themeColor="text1" w:themeTint="FF" w:themeShade="FF"/>
          <w:sz w:val="22"/>
          <w:szCs w:val="22"/>
        </w:rPr>
        <w:t>these individuals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3E05E3B2" w:rsidR="26C10CCC">
        <w:rPr>
          <w:rFonts w:eastAsia="Times New Roman"/>
          <w:color w:val="000000" w:themeColor="text1" w:themeTint="FF" w:themeShade="FF"/>
          <w:sz w:val="22"/>
          <w:szCs w:val="22"/>
        </w:rPr>
        <w:t>H</w:t>
      </w:r>
      <w:r w:rsidRPr="3E05E3B2" w:rsidR="2242E74F">
        <w:rPr>
          <w:rFonts w:eastAsia="Times New Roman"/>
          <w:color w:val="000000" w:themeColor="text1" w:themeTint="FF" w:themeShade="FF"/>
          <w:sz w:val="22"/>
          <w:szCs w:val="22"/>
        </w:rPr>
        <w:t>aving a better system of recognition e</w:t>
      </w:r>
      <w:r w:rsidRPr="3E05E3B2" w:rsidR="255E30C1">
        <w:rPr>
          <w:rFonts w:eastAsia="Times New Roman"/>
          <w:color w:val="000000" w:themeColor="text1" w:themeTint="FF" w:themeShade="FF"/>
          <w:sz w:val="22"/>
          <w:szCs w:val="22"/>
        </w:rPr>
        <w:t>specially for non-</w:t>
      </w:r>
      <w:r w:rsidRPr="3E05E3B2" w:rsidR="255E30C1">
        <w:rPr>
          <w:rFonts w:eastAsia="Times New Roman"/>
          <w:color w:val="000000" w:themeColor="text1" w:themeTint="FF" w:themeShade="FF"/>
          <w:sz w:val="22"/>
          <w:szCs w:val="22"/>
        </w:rPr>
        <w:t>ten</w:t>
      </w:r>
      <w:r w:rsidRPr="3E05E3B2" w:rsidR="05E7DA9F">
        <w:rPr>
          <w:rFonts w:eastAsia="Times New Roman"/>
          <w:color w:val="000000" w:themeColor="text1" w:themeTint="FF" w:themeShade="FF"/>
          <w:sz w:val="22"/>
          <w:szCs w:val="22"/>
        </w:rPr>
        <w:t>ure</w:t>
      </w:r>
      <w:r w:rsidRPr="3E05E3B2" w:rsidR="255E30C1">
        <w:rPr>
          <w:rFonts w:eastAsia="Times New Roman"/>
          <w:color w:val="000000" w:themeColor="text1" w:themeTint="FF" w:themeShade="FF"/>
          <w:sz w:val="22"/>
          <w:szCs w:val="22"/>
        </w:rPr>
        <w:t xml:space="preserve"> track with relation to compensation.  PTR – latest discussion- next week the next group will be </w:t>
      </w:r>
      <w:r w:rsidRPr="3E05E3B2" w:rsidR="15429B17">
        <w:rPr>
          <w:rFonts w:eastAsia="Times New Roman"/>
          <w:color w:val="000000" w:themeColor="text1" w:themeTint="FF" w:themeShade="FF"/>
          <w:sz w:val="22"/>
          <w:szCs w:val="22"/>
        </w:rPr>
        <w:t>announced,</w:t>
      </w:r>
      <w:r w:rsidRPr="3E05E3B2" w:rsidR="255E30C1">
        <w:rPr>
          <w:rFonts w:eastAsia="Times New Roman"/>
          <w:color w:val="000000" w:themeColor="text1" w:themeTint="FF" w:themeShade="FF"/>
          <w:sz w:val="22"/>
          <w:szCs w:val="22"/>
        </w:rPr>
        <w:t xml:space="preserve"> and they will need to work </w:t>
      </w:r>
      <w:r w:rsidRPr="3E05E3B2" w:rsidR="562BE3CD">
        <w:rPr>
          <w:rFonts w:eastAsia="Times New Roman"/>
          <w:color w:val="000000" w:themeColor="text1" w:themeTint="FF" w:themeShade="FF"/>
          <w:sz w:val="22"/>
          <w:szCs w:val="22"/>
        </w:rPr>
        <w:t xml:space="preserve">on their </w:t>
      </w:r>
      <w:r w:rsidRPr="3E05E3B2" w:rsidR="55A637D3">
        <w:rPr>
          <w:rFonts w:eastAsia="Times New Roman"/>
          <w:color w:val="000000" w:themeColor="text1" w:themeTint="FF" w:themeShade="FF"/>
          <w:sz w:val="22"/>
          <w:szCs w:val="22"/>
        </w:rPr>
        <w:t>packets.  The welfare committee also loo</w:t>
      </w:r>
      <w:r w:rsidRPr="3E05E3B2" w:rsidR="562BE3CD">
        <w:rPr>
          <w:rFonts w:eastAsia="Times New Roman"/>
          <w:color w:val="000000" w:themeColor="text1" w:themeTint="FF" w:themeShade="FF"/>
          <w:sz w:val="22"/>
          <w:szCs w:val="22"/>
        </w:rPr>
        <w:t>ked at the qualifications of pre</w:t>
      </w:r>
      <w:r w:rsidRPr="3E05E3B2" w:rsidR="5C9DD062">
        <w:rPr>
          <w:rFonts w:eastAsia="Times New Roman"/>
          <w:color w:val="000000" w:themeColor="text1" w:themeTint="FF" w:themeShade="FF"/>
          <w:sz w:val="22"/>
          <w:szCs w:val="22"/>
        </w:rPr>
        <w:t xml:space="preserve">sident </w:t>
      </w:r>
      <w:r w:rsidRPr="3E05E3B2" w:rsidR="0C3078FB">
        <w:rPr>
          <w:rFonts w:eastAsia="Times New Roman"/>
          <w:color w:val="000000" w:themeColor="text1" w:themeTint="FF" w:themeShade="FF"/>
          <w:sz w:val="22"/>
          <w:szCs w:val="22"/>
        </w:rPr>
        <w:t xml:space="preserve">resolution. </w:t>
      </w:r>
    </w:p>
    <w:p w:rsidR="00AF6DBB" w:rsidP="257BC908" w:rsidRDefault="00126B90" w14:paraId="51DC45A4" w14:textId="6F85251E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color w:val="000000"/>
          <w:sz w:val="22"/>
          <w:szCs w:val="22"/>
        </w:rPr>
      </w:pPr>
      <w:r w:rsidRPr="78376CB1" w:rsidR="00126B90">
        <w:rPr>
          <w:rFonts w:eastAsia="Times New Roman"/>
          <w:color w:val="000000" w:themeColor="text1" w:themeTint="FF" w:themeShade="FF"/>
          <w:sz w:val="22"/>
          <w:szCs w:val="22"/>
        </w:rPr>
        <w:t>Academic Freedom, Tenure, Professional Relations &amp; Standards Committee (Rich</w:t>
      </w:r>
      <w:r w:rsidRPr="78376CB1" w:rsidR="003B5E23">
        <w:rPr>
          <w:rFonts w:eastAsia="Times New Roman"/>
          <w:color w:val="000000" w:themeColor="text1" w:themeTint="FF" w:themeShade="FF"/>
          <w:sz w:val="22"/>
          <w:szCs w:val="22"/>
        </w:rPr>
        <w:t xml:space="preserve">) – </w:t>
      </w:r>
      <w:r w:rsidRPr="78376CB1" w:rsidR="2D743B50">
        <w:rPr>
          <w:rFonts w:eastAsia="Times New Roman"/>
          <w:color w:val="000000" w:themeColor="text1" w:themeTint="FF" w:themeShade="FF"/>
          <w:sz w:val="22"/>
          <w:szCs w:val="22"/>
        </w:rPr>
        <w:t xml:space="preserve">did not meet </w:t>
      </w:r>
    </w:p>
    <w:p w:rsidR="00AF6DBB" w:rsidP="78376CB1" w:rsidRDefault="00126B90" w14:paraId="7271AF17" w14:textId="254F3F12">
      <w:pPr>
        <w:pStyle w:val="ListParagraph"/>
        <w:numPr>
          <w:ilvl w:val="0"/>
          <w:numId w:val="9"/>
        </w:numPr>
        <w:spacing w:before="100" w:beforeAutospacing="on" w:after="100" w:afterAutospacing="on"/>
        <w:ind w:left="709" w:right="4" w:hanging="425"/>
        <w:rPr>
          <w:rFonts w:eastAsia="Times New Roman"/>
          <w:i w:val="1"/>
          <w:iCs w:val="1"/>
          <w:color w:val="000000"/>
          <w:sz w:val="22"/>
          <w:szCs w:val="22"/>
        </w:rPr>
      </w:pPr>
      <w:r w:rsidRPr="78376CB1" w:rsidR="00126B90">
        <w:rPr>
          <w:rFonts w:eastAsia="Times New Roman"/>
          <w:color w:val="000000" w:themeColor="text1" w:themeTint="FF" w:themeShade="FF"/>
          <w:sz w:val="22"/>
          <w:szCs w:val="22"/>
        </w:rPr>
        <w:t>Research &amp; Scholarship (</w:t>
      </w:r>
      <w:r w:rsidRPr="78376CB1" w:rsidR="3042D4CF">
        <w:rPr>
          <w:rFonts w:eastAsia="Times New Roman"/>
          <w:color w:val="000000" w:themeColor="text1" w:themeTint="FF" w:themeShade="FF"/>
          <w:sz w:val="22"/>
          <w:szCs w:val="22"/>
        </w:rPr>
        <w:t>Amelia</w:t>
      </w:r>
      <w:r w:rsidRPr="78376CB1" w:rsidR="00126B90">
        <w:rPr>
          <w:rFonts w:eastAsia="Times New Roman"/>
          <w:color w:val="000000" w:themeColor="text1" w:themeTint="FF" w:themeShade="FF"/>
          <w:sz w:val="22"/>
          <w:szCs w:val="22"/>
        </w:rPr>
        <w:t>)</w:t>
      </w:r>
      <w:r w:rsidRPr="78376CB1" w:rsidR="003B5E23">
        <w:rPr>
          <w:rFonts w:eastAsia="Times New Roman"/>
          <w:color w:val="000000" w:themeColor="text1" w:themeTint="FF" w:themeShade="FF"/>
          <w:sz w:val="22"/>
          <w:szCs w:val="22"/>
        </w:rPr>
        <w:t xml:space="preserve"> – </w:t>
      </w:r>
      <w:r w:rsidRPr="78376CB1" w:rsidR="2D33D782">
        <w:rPr>
          <w:rFonts w:eastAsia="Times New Roman"/>
          <w:color w:val="000000" w:themeColor="text1" w:themeTint="FF" w:themeShade="FF"/>
          <w:sz w:val="22"/>
          <w:szCs w:val="22"/>
        </w:rPr>
        <w:t>reviewed of characteristics of the next president, call to all the colleges on things that they would like the cou</w:t>
      </w:r>
      <w:r w:rsidRPr="78376CB1" w:rsidR="0FBB579F">
        <w:rPr>
          <w:rFonts w:eastAsia="Times New Roman"/>
          <w:color w:val="000000" w:themeColor="text1" w:themeTint="FF" w:themeShade="FF"/>
          <w:sz w:val="22"/>
          <w:szCs w:val="22"/>
        </w:rPr>
        <w:t xml:space="preserve">ncil to focus on.  </w:t>
      </w:r>
    </w:p>
    <w:p w:rsidR="78376CB1" w:rsidP="3E05E3B2" w:rsidRDefault="78376CB1" w14:paraId="678B822A" w14:textId="50595EBD">
      <w:pPr>
        <w:pStyle w:val="ListParagraph"/>
        <w:numPr>
          <w:ilvl w:val="0"/>
          <w:numId w:val="9"/>
        </w:numPr>
        <w:spacing w:beforeAutospacing="on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3E05E3B2" w:rsidR="00126B90">
        <w:rPr>
          <w:rFonts w:eastAsia="Times New Roman"/>
          <w:color w:val="000000" w:themeColor="text1" w:themeTint="FF" w:themeShade="FF"/>
          <w:sz w:val="22"/>
          <w:szCs w:val="22"/>
        </w:rPr>
        <w:t>Steering &amp; Council Committees (Jeremiah)</w:t>
      </w:r>
      <w:r w:rsidRPr="3E05E3B2" w:rsidR="495D1ED0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3E05E3B2" w:rsidR="00C4570D">
        <w:rPr>
          <w:rFonts w:eastAsia="Times New Roman"/>
          <w:color w:val="000000" w:themeColor="text1" w:themeTint="FF" w:themeShade="FF"/>
          <w:sz w:val="22"/>
          <w:szCs w:val="22"/>
        </w:rPr>
        <w:t>–</w:t>
      </w:r>
      <w:r w:rsidRPr="3E05E3B2" w:rsidR="495D1ED0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3E05E3B2" w:rsidR="569F6E96">
        <w:rPr>
          <w:rFonts w:eastAsia="Times New Roman"/>
          <w:color w:val="000000" w:themeColor="text1" w:themeTint="FF" w:themeShade="FF"/>
          <w:sz w:val="22"/>
          <w:szCs w:val="22"/>
        </w:rPr>
        <w:t>Steering</w:t>
      </w:r>
      <w:r w:rsidRPr="3E05E3B2" w:rsidR="0B6FC7C1">
        <w:rPr>
          <w:rFonts w:eastAsia="Times New Roman"/>
          <w:color w:val="000000" w:themeColor="text1" w:themeTint="FF" w:themeShade="FF"/>
          <w:sz w:val="22"/>
          <w:szCs w:val="22"/>
        </w:rPr>
        <w:t xml:space="preserve"> – monetary perspective there is a concern with the changes in some of the laws such as the name and likeness laws</w:t>
      </w:r>
      <w:r w:rsidRPr="3E05E3B2" w:rsidR="0B6FC7C1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3E05E3B2" w:rsidR="7F5E98C9">
        <w:rPr>
          <w:rFonts w:eastAsia="Times New Roman"/>
          <w:color w:val="000000" w:themeColor="text1" w:themeTint="FF" w:themeShade="FF"/>
          <w:sz w:val="22"/>
          <w:szCs w:val="22"/>
        </w:rPr>
        <w:t>Looked at the qualifications of president – discussion on the fact that we have little control</w:t>
      </w:r>
      <w:r w:rsidRPr="3E05E3B2" w:rsidR="7F5E98C9">
        <w:rPr>
          <w:rFonts w:eastAsia="Times New Roman"/>
          <w:color w:val="000000" w:themeColor="text1" w:themeTint="FF" w:themeShade="FF"/>
          <w:sz w:val="22"/>
          <w:szCs w:val="22"/>
        </w:rPr>
        <w:t xml:space="preserve">.  </w:t>
      </w:r>
      <w:r w:rsidRPr="3E05E3B2" w:rsidR="7F5E98C9">
        <w:rPr>
          <w:rFonts w:eastAsia="Times New Roman"/>
          <w:color w:val="000000" w:themeColor="text1" w:themeTint="FF" w:themeShade="FF"/>
          <w:sz w:val="22"/>
          <w:szCs w:val="22"/>
        </w:rPr>
        <w:t xml:space="preserve">There will be a resolution at the Faculty Senate meeting coming up </w:t>
      </w:r>
      <w:r w:rsidRPr="3E05E3B2" w:rsidR="06B75D87">
        <w:rPr>
          <w:rFonts w:eastAsia="Times New Roman"/>
          <w:color w:val="000000" w:themeColor="text1" w:themeTint="FF" w:themeShade="FF"/>
          <w:sz w:val="22"/>
          <w:szCs w:val="22"/>
        </w:rPr>
        <w:t>to</w:t>
      </w:r>
      <w:r w:rsidRPr="3E05E3B2" w:rsidR="7F5E98C9">
        <w:rPr>
          <w:rFonts w:eastAsia="Times New Roman"/>
          <w:color w:val="000000" w:themeColor="text1" w:themeTint="FF" w:themeShade="FF"/>
          <w:sz w:val="22"/>
          <w:szCs w:val="22"/>
        </w:rPr>
        <w:t xml:space="preserve"> influence the process that we have no direct control over.  </w:t>
      </w:r>
      <w:r w:rsidRPr="3E05E3B2" w:rsidR="23992BF6">
        <w:rPr>
          <w:rFonts w:eastAsia="Times New Roman"/>
          <w:color w:val="000000" w:themeColor="text1" w:themeTint="FF" w:themeShade="FF"/>
          <w:sz w:val="22"/>
          <w:szCs w:val="22"/>
        </w:rPr>
        <w:t>PTR</w:t>
      </w:r>
      <w:r w:rsidRPr="3E05E3B2" w:rsidR="39CF4AE3">
        <w:rPr>
          <w:rFonts w:eastAsia="Times New Roman"/>
          <w:color w:val="000000" w:themeColor="text1" w:themeTint="FF" w:themeShade="FF"/>
          <w:sz w:val="22"/>
          <w:szCs w:val="22"/>
        </w:rPr>
        <w:t xml:space="preserve"> – this time there will be a voluntary aspect to this process, but all of the 300 spots will be filled.</w:t>
      </w:r>
      <w:r w:rsidRPr="3E05E3B2" w:rsidR="39CF4AE3">
        <w:rPr>
          <w:rFonts w:eastAsia="Times New Roman"/>
          <w:color w:val="000000" w:themeColor="text1" w:themeTint="FF" w:themeShade="FF"/>
          <w:sz w:val="22"/>
          <w:szCs w:val="22"/>
        </w:rPr>
        <w:t xml:space="preserve">  </w:t>
      </w:r>
      <w:r w:rsidRPr="3E05E3B2" w:rsidR="51CB5F1B">
        <w:rPr>
          <w:rFonts w:eastAsia="Times New Roman"/>
          <w:color w:val="000000" w:themeColor="text1" w:themeTint="FF" w:themeShade="FF"/>
          <w:sz w:val="22"/>
          <w:szCs w:val="22"/>
        </w:rPr>
        <w:t xml:space="preserve">There was another degree program which will be coming forth to the faculty senate.  </w:t>
      </w:r>
    </w:p>
    <w:p w:rsidR="51CB5F1B" w:rsidP="3E05E3B2" w:rsidRDefault="51CB5F1B" w14:paraId="175F4163" w14:textId="2BDDB58F">
      <w:pPr>
        <w:pStyle w:val="ListParagraph"/>
        <w:spacing w:before="240" w:beforeAutospacing="on" w:after="240" w:afterAutospacing="on"/>
        <w:ind w:left="709" w:right="4" w:hanging="425"/>
        <w:rPr>
          <w:rFonts w:eastAsia="Times New Roman"/>
          <w:color w:val="000000" w:themeColor="text1" w:themeTint="FF" w:themeShade="FF"/>
          <w:sz w:val="22"/>
          <w:szCs w:val="22"/>
        </w:rPr>
      </w:pPr>
      <w:r w:rsidRPr="3E05E3B2" w:rsidR="523C2C9E">
        <w:rPr>
          <w:rFonts w:eastAsia="Times New Roman"/>
          <w:color w:val="000000" w:themeColor="text1" w:themeTint="FF" w:themeShade="FF"/>
          <w:sz w:val="22"/>
          <w:szCs w:val="22"/>
        </w:rPr>
        <w:t>C</w:t>
      </w:r>
      <w:r w:rsidRPr="3E05E3B2" w:rsidR="51CB5F1B">
        <w:rPr>
          <w:rFonts w:eastAsia="Times New Roman"/>
          <w:color w:val="000000" w:themeColor="text1" w:themeTint="FF" w:themeShade="FF"/>
          <w:sz w:val="22"/>
          <w:szCs w:val="22"/>
        </w:rPr>
        <w:t xml:space="preserve">ouncil </w:t>
      </w:r>
      <w:r w:rsidRPr="3E05E3B2" w:rsidR="31D3F783">
        <w:rPr>
          <w:rFonts w:eastAsia="Times New Roman"/>
          <w:color w:val="000000" w:themeColor="text1" w:themeTint="FF" w:themeShade="FF"/>
          <w:sz w:val="22"/>
          <w:szCs w:val="22"/>
        </w:rPr>
        <w:t>C</w:t>
      </w:r>
      <w:r w:rsidRPr="3E05E3B2" w:rsidR="51CB5F1B">
        <w:rPr>
          <w:rFonts w:eastAsia="Times New Roman"/>
          <w:color w:val="000000" w:themeColor="text1" w:themeTint="FF" w:themeShade="FF"/>
          <w:sz w:val="22"/>
          <w:szCs w:val="22"/>
        </w:rPr>
        <w:t>ommittees</w:t>
      </w:r>
      <w:r w:rsidRPr="3E05E3B2" w:rsidR="5C982943">
        <w:rPr>
          <w:rFonts w:eastAsia="Times New Roman"/>
          <w:color w:val="000000" w:themeColor="text1" w:themeTint="FF" w:themeShade="FF"/>
          <w:sz w:val="22"/>
          <w:szCs w:val="22"/>
        </w:rPr>
        <w:t xml:space="preserve"> (McKenzie)</w:t>
      </w:r>
      <w:r w:rsidRPr="3E05E3B2" w:rsidR="51CB5F1B">
        <w:rPr>
          <w:rFonts w:eastAsia="Times New Roman"/>
          <w:color w:val="000000" w:themeColor="text1" w:themeTint="FF" w:themeShade="FF"/>
          <w:sz w:val="22"/>
          <w:szCs w:val="22"/>
        </w:rPr>
        <w:t xml:space="preserve"> - </w:t>
      </w:r>
      <w:r w:rsidRPr="3E05E3B2" w:rsidR="6F59F6BF">
        <w:rPr>
          <w:rFonts w:eastAsia="Times New Roman"/>
          <w:color w:val="000000" w:themeColor="text1" w:themeTint="FF" w:themeShade="FF"/>
          <w:sz w:val="22"/>
          <w:szCs w:val="22"/>
        </w:rPr>
        <w:t>M</w:t>
      </w:r>
      <w:r w:rsidRPr="3E05E3B2" w:rsidR="6FB54053">
        <w:rPr>
          <w:noProof w:val="0"/>
          <w:lang w:val="en-US"/>
        </w:rPr>
        <w:t xml:space="preserve">ain discussion was do we want a post tenure review like process for </w:t>
      </w:r>
      <w:r w:rsidRPr="3E05E3B2" w:rsidR="45065796">
        <w:rPr>
          <w:noProof w:val="0"/>
          <w:lang w:val="en-US"/>
        </w:rPr>
        <w:t xml:space="preserve">non-tenured </w:t>
      </w:r>
      <w:r w:rsidRPr="3E05E3B2" w:rsidR="6FB54053">
        <w:rPr>
          <w:noProof w:val="0"/>
          <w:lang w:val="en-US"/>
        </w:rPr>
        <w:t>faculty</w:t>
      </w:r>
      <w:r w:rsidRPr="3E05E3B2" w:rsidR="7AA1012B">
        <w:rPr>
          <w:noProof w:val="0"/>
          <w:lang w:val="en-US"/>
        </w:rPr>
        <w:t xml:space="preserve"> as a</w:t>
      </w:r>
      <w:r w:rsidRPr="3E05E3B2" w:rsidR="6FB54053">
        <w:rPr>
          <w:noProof w:val="0"/>
          <w:lang w:val="en-US"/>
        </w:rPr>
        <w:t xml:space="preserve"> way to highlight and reward excellent people</w:t>
      </w:r>
      <w:r w:rsidRPr="3E05E3B2" w:rsidR="6FB54053">
        <w:rPr>
          <w:noProof w:val="0"/>
          <w:lang w:val="en-US"/>
        </w:rPr>
        <w:t xml:space="preserve">.  </w:t>
      </w:r>
      <w:r w:rsidRPr="3E05E3B2" w:rsidR="6FB54053">
        <w:rPr>
          <w:noProof w:val="0"/>
          <w:lang w:val="en-US"/>
        </w:rPr>
        <w:t>The consensus was yes but only if optional</w:t>
      </w:r>
      <w:r w:rsidRPr="3E05E3B2" w:rsidR="6FB54053">
        <w:rPr>
          <w:noProof w:val="0"/>
          <w:lang w:val="en-US"/>
        </w:rPr>
        <w:t xml:space="preserve">.  </w:t>
      </w:r>
      <w:r w:rsidRPr="3E05E3B2" w:rsidR="6FB54053">
        <w:rPr>
          <w:noProof w:val="0"/>
          <w:lang w:val="en-US"/>
        </w:rPr>
        <w:t xml:space="preserve">However, </w:t>
      </w:r>
      <w:r w:rsidRPr="3E05E3B2" w:rsidR="03A4AC71">
        <w:rPr>
          <w:noProof w:val="0"/>
          <w:lang w:val="en-US"/>
        </w:rPr>
        <w:t>it was</w:t>
      </w:r>
      <w:r w:rsidRPr="3E05E3B2" w:rsidR="6FB54053">
        <w:rPr>
          <w:noProof w:val="0"/>
          <w:lang w:val="en-US"/>
        </w:rPr>
        <w:t xml:space="preserve"> noted that non</w:t>
      </w:r>
      <w:r w:rsidRPr="3E05E3B2" w:rsidR="3E16DD43">
        <w:rPr>
          <w:noProof w:val="0"/>
          <w:lang w:val="en-US"/>
        </w:rPr>
        <w:t>-</w:t>
      </w:r>
      <w:r w:rsidRPr="3E05E3B2" w:rsidR="6FB54053">
        <w:rPr>
          <w:noProof w:val="0"/>
          <w:lang w:val="en-US"/>
        </w:rPr>
        <w:t xml:space="preserve">tenured faculty can be fired at any time so this process </w:t>
      </w:r>
      <w:r w:rsidRPr="3E05E3B2" w:rsidR="6FB54053">
        <w:rPr>
          <w:noProof w:val="0"/>
          <w:lang w:val="en-US"/>
        </w:rPr>
        <w:t>wouldn't</w:t>
      </w:r>
      <w:r w:rsidRPr="3E05E3B2" w:rsidR="6FB54053">
        <w:rPr>
          <w:noProof w:val="0"/>
          <w:lang w:val="en-US"/>
        </w:rPr>
        <w:t xml:space="preserve"> increase that risk.  </w:t>
      </w:r>
    </w:p>
    <w:p w:rsidR="6FB54053" w:rsidP="3E05E3B2" w:rsidRDefault="6FB54053" w14:paraId="367EA1BC" w14:textId="7287D12C">
      <w:pPr>
        <w:pStyle w:val="ListParagraph"/>
        <w:spacing w:before="240" w:beforeAutospacing="on" w:after="240" w:afterAutospacing="on"/>
        <w:ind w:left="709" w:right="4" w:hanging="425"/>
        <w:rPr>
          <w:noProof w:val="0"/>
          <w:lang w:val="en-US"/>
        </w:rPr>
      </w:pPr>
    </w:p>
    <w:p w:rsidR="6FB54053" w:rsidP="3E05E3B2" w:rsidRDefault="6FB54053" w14:paraId="3A8693D1" w14:textId="742F7CF7">
      <w:pPr>
        <w:pStyle w:val="Normal"/>
        <w:spacing w:before="240" w:beforeAutospacing="on" w:after="240" w:afterAutospacing="on"/>
        <w:ind w:left="0" w:right="4" w:hanging="0"/>
        <w:rPr>
          <w:b w:val="1"/>
          <w:bCs w:val="1"/>
          <w:noProof w:val="0"/>
          <w:lang w:val="en-US"/>
        </w:rPr>
      </w:pPr>
      <w:r w:rsidRPr="3E05E3B2" w:rsidR="2971B68F">
        <w:rPr>
          <w:b w:val="1"/>
          <w:bCs w:val="1"/>
          <w:noProof w:val="0"/>
          <w:lang w:val="en-US"/>
        </w:rPr>
        <w:t xml:space="preserve">General Discussion on Updates from EFC </w:t>
      </w:r>
      <w:r w:rsidRPr="3E05E3B2" w:rsidR="2971B68F">
        <w:rPr>
          <w:b w:val="1"/>
          <w:bCs w:val="1"/>
          <w:noProof w:val="0"/>
          <w:lang w:val="en-US"/>
        </w:rPr>
        <w:t xml:space="preserve">members </w:t>
      </w:r>
    </w:p>
    <w:p w:rsidR="6FB54053" w:rsidP="3E05E3B2" w:rsidRDefault="6FB54053" w14:paraId="1E3F60D4" w14:textId="16488087">
      <w:pPr>
        <w:pStyle w:val="Normal"/>
        <w:spacing w:before="240" w:beforeAutospacing="off" w:after="240" w:afterAutospacing="off"/>
        <w:rPr>
          <w:noProof w:val="0"/>
          <w:lang w:val="en-US"/>
        </w:rPr>
      </w:pPr>
      <w:r w:rsidRPr="3E05E3B2" w:rsidR="6C0C2E48">
        <w:rPr>
          <w:noProof w:val="0"/>
          <w:lang w:val="en-US"/>
        </w:rPr>
        <w:t>Discussion of merit-based increases and how we would like to have this for all faculty</w:t>
      </w:r>
      <w:r w:rsidRPr="3E05E3B2" w:rsidR="2D89DDF7">
        <w:rPr>
          <w:noProof w:val="0"/>
          <w:lang w:val="en-US"/>
        </w:rPr>
        <w:t xml:space="preserve"> regardless of tenure status.  This would not be like a PTR process</w:t>
      </w:r>
      <w:r w:rsidRPr="3E05E3B2" w:rsidR="6C0C2E48">
        <w:rPr>
          <w:noProof w:val="0"/>
          <w:lang w:val="en-US"/>
        </w:rPr>
        <w:t xml:space="preserve">. </w:t>
      </w:r>
    </w:p>
    <w:p w:rsidR="6C0C2E48" w:rsidP="78376CB1" w:rsidRDefault="6C0C2E48" w14:paraId="606944EF" w14:textId="685CE24A">
      <w:pPr>
        <w:spacing w:before="240" w:beforeAutospacing="off" w:after="240" w:afterAutospacing="off"/>
        <w:rPr>
          <w:noProof w:val="0"/>
          <w:lang w:val="en-US"/>
        </w:rPr>
      </w:pPr>
      <w:r w:rsidRPr="3E05E3B2" w:rsidR="6C0C2E48">
        <w:rPr>
          <w:noProof w:val="0"/>
          <w:lang w:val="en-US"/>
        </w:rPr>
        <w:t xml:space="preserve">Discussed the concept of </w:t>
      </w:r>
      <w:r w:rsidRPr="3E05E3B2" w:rsidR="08CC65F3">
        <w:rPr>
          <w:noProof w:val="0"/>
          <w:lang w:val="en-US"/>
        </w:rPr>
        <w:t>cost-of-living</w:t>
      </w:r>
      <w:r w:rsidRPr="3E05E3B2" w:rsidR="6C0C2E48">
        <w:rPr>
          <w:noProof w:val="0"/>
          <w:lang w:val="en-US"/>
        </w:rPr>
        <w:t xml:space="preserve"> adjustments.  </w:t>
      </w:r>
      <w:r w:rsidRPr="3E05E3B2" w:rsidR="68B0A9EF">
        <w:rPr>
          <w:noProof w:val="0"/>
          <w:lang w:val="en-US"/>
        </w:rPr>
        <w:t xml:space="preserve">It </w:t>
      </w:r>
      <w:r w:rsidRPr="3E05E3B2" w:rsidR="6C0C2E48">
        <w:rPr>
          <w:noProof w:val="0"/>
          <w:lang w:val="en-US"/>
        </w:rPr>
        <w:t xml:space="preserve">is a choice from </w:t>
      </w:r>
      <w:r w:rsidRPr="3E05E3B2" w:rsidR="232A0302">
        <w:rPr>
          <w:noProof w:val="0"/>
          <w:lang w:val="en-US"/>
        </w:rPr>
        <w:t xml:space="preserve">higher administration </w:t>
      </w:r>
      <w:r w:rsidRPr="3E05E3B2" w:rsidR="6A59F1C0">
        <w:rPr>
          <w:noProof w:val="0"/>
          <w:lang w:val="en-US"/>
        </w:rPr>
        <w:t xml:space="preserve">of where the money that comes in goes and the cap of </w:t>
      </w:r>
      <w:r w:rsidRPr="3E05E3B2" w:rsidR="29455F5C">
        <w:rPr>
          <w:noProof w:val="0"/>
          <w:lang w:val="en-US"/>
        </w:rPr>
        <w:t>merit-based</w:t>
      </w:r>
      <w:r w:rsidRPr="3E05E3B2" w:rsidR="6A59F1C0">
        <w:rPr>
          <w:noProof w:val="0"/>
          <w:lang w:val="en-US"/>
        </w:rPr>
        <w:t xml:space="preserve"> raises</w:t>
      </w:r>
      <w:r w:rsidRPr="3E05E3B2" w:rsidR="362A43DB">
        <w:rPr>
          <w:noProof w:val="0"/>
          <w:lang w:val="en-US"/>
        </w:rPr>
        <w:t xml:space="preserve">.  </w:t>
      </w:r>
    </w:p>
    <w:p w:rsidR="257BC908" w:rsidP="3E05E3B2" w:rsidRDefault="257BC908" w14:paraId="47B6AE4F" w14:textId="3C7AD03C">
      <w:pPr>
        <w:spacing w:before="240" w:beforeAutospacing="off" w:after="240" w:afterAutospacing="off"/>
        <w:ind/>
        <w:rPr>
          <w:rFonts w:eastAsia="Times New Roman"/>
          <w:color w:val="000000" w:themeColor="text1" w:themeTint="FF" w:themeShade="FF"/>
          <w:sz w:val="22"/>
          <w:szCs w:val="22"/>
        </w:rPr>
      </w:pPr>
      <w:r w:rsidRPr="3E05E3B2" w:rsidR="6FB54053">
        <w:rPr>
          <w:noProof w:val="0"/>
          <w:lang w:val="en-US"/>
        </w:rPr>
        <w:t xml:space="preserve">Another point of discussion was related and resulting in discussion peer teaching evaluations and how in certain colleges they are </w:t>
      </w:r>
      <w:r w:rsidRPr="3E05E3B2" w:rsidR="6FB54053">
        <w:rPr>
          <w:noProof w:val="0"/>
          <w:lang w:val="en-US"/>
        </w:rPr>
        <w:t>required</w:t>
      </w:r>
      <w:r w:rsidRPr="3E05E3B2" w:rsidR="6FB54053">
        <w:rPr>
          <w:noProof w:val="0"/>
          <w:lang w:val="en-US"/>
        </w:rPr>
        <w:t xml:space="preserve"> and have more weight than the student evals</w:t>
      </w:r>
      <w:r w:rsidRPr="3E05E3B2" w:rsidR="6FB54053">
        <w:rPr>
          <w:noProof w:val="0"/>
          <w:lang w:val="en-US"/>
        </w:rPr>
        <w:t xml:space="preserve">.  </w:t>
      </w:r>
      <w:r w:rsidRPr="3E05E3B2" w:rsidR="6FB54053">
        <w:rPr>
          <w:noProof w:val="0"/>
          <w:lang w:val="en-US"/>
        </w:rPr>
        <w:t>CLAS shared their best practices document</w:t>
      </w:r>
      <w:r w:rsidRPr="3E05E3B2" w:rsidR="2F1C9403">
        <w:rPr>
          <w:noProof w:val="0"/>
          <w:lang w:val="en-US"/>
        </w:rPr>
        <w:t xml:space="preserve">.  </w:t>
      </w:r>
      <w:r w:rsidRPr="3E05E3B2" w:rsidR="569522E6">
        <w:rPr>
          <w:noProof w:val="0"/>
          <w:lang w:val="en-US"/>
        </w:rPr>
        <w:t>We m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 xml:space="preserve">ight </w:t>
      </w:r>
      <w:r w:rsidRPr="3E05E3B2" w:rsidR="1EA6B976">
        <w:rPr>
          <w:rFonts w:eastAsia="Times New Roman"/>
          <w:color w:val="000000" w:themeColor="text1" w:themeTint="FF" w:themeShade="FF"/>
          <w:sz w:val="22"/>
          <w:szCs w:val="22"/>
        </w:rPr>
        <w:t xml:space="preserve">want 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 xml:space="preserve">to have a joint discussion with someone in </w:t>
      </w:r>
      <w:r w:rsidRPr="3E05E3B2" w:rsidR="2AD01E58">
        <w:rPr>
          <w:rFonts w:eastAsia="Times New Roman"/>
          <w:color w:val="000000" w:themeColor="text1" w:themeTint="FF" w:themeShade="FF"/>
          <w:sz w:val="22"/>
          <w:szCs w:val="22"/>
        </w:rPr>
        <w:t>CLAS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 xml:space="preserve"> and someone in the </w:t>
      </w:r>
      <w:r w:rsidRPr="3E05E3B2" w:rsidR="226B620F">
        <w:rPr>
          <w:rFonts w:eastAsia="Times New Roman"/>
          <w:color w:val="000000" w:themeColor="text1" w:themeTint="FF" w:themeShade="FF"/>
          <w:sz w:val="22"/>
          <w:szCs w:val="22"/>
        </w:rPr>
        <w:t>U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 xml:space="preserve">niversity </w:t>
      </w:r>
      <w:r w:rsidRPr="3E05E3B2" w:rsidR="10A2FDB8">
        <w:rPr>
          <w:rFonts w:eastAsia="Times New Roman"/>
          <w:color w:val="000000" w:themeColor="text1" w:themeTint="FF" w:themeShade="FF"/>
          <w:sz w:val="22"/>
          <w:szCs w:val="22"/>
        </w:rPr>
        <w:t>T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 xml:space="preserve">enure and </w:t>
      </w:r>
      <w:r w:rsidRPr="3E05E3B2" w:rsidR="0054AB28">
        <w:rPr>
          <w:rFonts w:eastAsia="Times New Roman"/>
          <w:color w:val="000000" w:themeColor="text1" w:themeTint="FF" w:themeShade="FF"/>
          <w:sz w:val="22"/>
          <w:szCs w:val="22"/>
        </w:rPr>
        <w:t>P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>romotion</w:t>
      </w:r>
      <w:r w:rsidRPr="3E05E3B2" w:rsidR="55BC309D">
        <w:rPr>
          <w:rFonts w:eastAsia="Times New Roman"/>
          <w:color w:val="000000" w:themeColor="text1" w:themeTint="FF" w:themeShade="FF"/>
          <w:sz w:val="22"/>
          <w:szCs w:val="22"/>
        </w:rPr>
        <w:t xml:space="preserve"> committee</w:t>
      </w:r>
      <w:r w:rsidRPr="3E05E3B2" w:rsidR="6FB54053">
        <w:rPr>
          <w:rFonts w:eastAsia="Times New Roman"/>
          <w:color w:val="000000" w:themeColor="text1" w:themeTint="FF" w:themeShade="FF"/>
          <w:sz w:val="22"/>
          <w:szCs w:val="22"/>
        </w:rPr>
        <w:t xml:space="preserve"> </w:t>
      </w:r>
      <w:r w:rsidRPr="3E05E3B2" w:rsidR="3FCAF2D7">
        <w:rPr>
          <w:rFonts w:eastAsia="Times New Roman"/>
          <w:color w:val="000000" w:themeColor="text1" w:themeTint="FF" w:themeShade="FF"/>
          <w:sz w:val="22"/>
          <w:szCs w:val="22"/>
        </w:rPr>
        <w:t>about peer teaching evaluations</w:t>
      </w:r>
      <w:r w:rsidRPr="3E05E3B2" w:rsidR="159F08C5">
        <w:rPr>
          <w:rFonts w:eastAsia="Times New Roman"/>
          <w:color w:val="000000" w:themeColor="text1" w:themeTint="FF" w:themeShade="FF"/>
          <w:sz w:val="22"/>
          <w:szCs w:val="22"/>
        </w:rPr>
        <w:t xml:space="preserve">. </w:t>
      </w:r>
    </w:p>
    <w:p w:rsidR="257BC908" w:rsidP="78376CB1" w:rsidRDefault="257BC908" w14:paraId="3D06905F" w14:textId="4B43A646">
      <w:pPr>
        <w:pStyle w:val="ListParagraph"/>
        <w:numPr>
          <w:ilvl w:val="0"/>
          <w:numId w:val="25"/>
        </w:numPr>
        <w:tabs>
          <w:tab w:val="right" w:leader="none" w:pos="9356"/>
        </w:tabs>
        <w:spacing w:beforeAutospacing="on" w:afterAutospacing="on"/>
        <w:ind w:left="357" w:right="4" w:hanging="357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8376CB1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Accessib</w:t>
      </w:r>
      <w:r w:rsidRPr="78376CB1" w:rsidR="2BADBAB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 xml:space="preserve">le Futures </w:t>
      </w:r>
      <w:r>
        <w:tab/>
      </w:r>
      <w:r w:rsidRPr="78376CB1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</w:t>
      </w:r>
      <w:r w:rsidRPr="78376CB1" w:rsidR="2F88256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5:50</w:t>
      </w:r>
    </w:p>
    <w:p w:rsidR="78376CB1" w:rsidP="3E05E3B2" w:rsidRDefault="78376CB1" w14:paraId="3BBB8DE9" w14:textId="0AEBDDFE">
      <w:pPr>
        <w:pStyle w:val="ListParagraph"/>
        <w:tabs>
          <w:tab w:val="right" w:leader="none" w:pos="9356"/>
        </w:tabs>
        <w:spacing w:beforeAutospacing="on" w:afterAutospacing="on"/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  <w:r w:rsidRPr="3E05E3B2" w:rsidR="5BD0C356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Looking to create a committee that works within </w:t>
      </w:r>
      <w:r w:rsidRPr="3E05E3B2" w:rsidR="5BD0C356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SP</w:t>
      </w:r>
      <w:r w:rsidRPr="3E05E3B2" w:rsidR="5BD0C356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3E05E3B2" w:rsidR="5FEB3296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266</w:t>
      </w:r>
      <w:r w:rsidRPr="3E05E3B2" w:rsidR="504D6C95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</w:t>
      </w:r>
      <w:r w:rsidRPr="3E05E3B2" w:rsidR="60E2CC8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and hopefully still </w:t>
      </w:r>
      <w:r w:rsidRPr="3E05E3B2" w:rsidR="353B837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works</w:t>
      </w:r>
      <w:r w:rsidRPr="3E05E3B2" w:rsidR="60E2CC8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on some similar topics.  Accessibility and access </w:t>
      </w:r>
      <w:r w:rsidRPr="3E05E3B2" w:rsidR="4D7DB29E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are</w:t>
      </w:r>
      <w:r w:rsidRPr="3E05E3B2" w:rsidR="60E2CC8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not </w:t>
      </w:r>
      <w:r w:rsidRPr="3E05E3B2" w:rsidR="07A47397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prohibited</w:t>
      </w:r>
      <w:r w:rsidRPr="3E05E3B2" w:rsidR="60E2CC8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by 266.  </w:t>
      </w:r>
      <w:r w:rsidRPr="3E05E3B2" w:rsidR="60E2CC8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The charter for the Acce</w:t>
      </w:r>
      <w:r w:rsidRPr="3E05E3B2" w:rsidR="1DABD87A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ssible Futures Committee – </w:t>
      </w:r>
      <w:r w:rsidRPr="3E05E3B2" w:rsidR="4F6CE874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still under development.  </w:t>
      </w:r>
      <w:r w:rsidRPr="3E05E3B2" w:rsidR="655A13E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The goal is to </w:t>
      </w:r>
      <w:r w:rsidRPr="3E05E3B2" w:rsidR="655A13E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remain</w:t>
      </w:r>
      <w:r w:rsidRPr="3E05E3B2" w:rsidR="655A13E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within the confines of the state laws while still </w:t>
      </w:r>
      <w:r w:rsidRPr="3E05E3B2" w:rsidR="01258FD9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>ensuring</w:t>
      </w:r>
      <w:r w:rsidRPr="3E05E3B2" w:rsidR="655A13EF"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  <w:t xml:space="preserve"> that our programs are accessible to students.  </w:t>
      </w:r>
    </w:p>
    <w:p w:rsidR="3E05E3B2" w:rsidP="3E05E3B2" w:rsidRDefault="3E05E3B2" w14:paraId="413E9134" w14:textId="1E766B75">
      <w:pPr>
        <w:pStyle w:val="ListParagraph"/>
        <w:tabs>
          <w:tab w:val="right" w:leader="none" w:pos="9356"/>
        </w:tabs>
        <w:ind w:left="0" w:right="4" w:hanging="0"/>
        <w:rPr>
          <w:rFonts w:eastAsia="Times New Roman"/>
          <w:b w:val="0"/>
          <w:bCs w:val="0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419F3A59" w14:textId="33958BD9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8376CB1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Old Business</w:t>
      </w:r>
      <w:r>
        <w:tab/>
      </w:r>
      <w:r w:rsidRPr="78376CB1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16:</w:t>
      </w:r>
      <w:r w:rsidRPr="78376CB1" w:rsidR="5F26023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05</w:t>
      </w:r>
    </w:p>
    <w:p w:rsidR="257BC908" w:rsidP="257BC908" w:rsidRDefault="257BC908" w14:paraId="60BE90DF" w14:textId="0FCFF882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9EFB37F" w:rsidP="78376CB1" w:rsidRDefault="09EFB37F" w14:paraId="45DC1EAA" w14:textId="2E7C3D7A">
      <w:pPr>
        <w:pStyle w:val="ListParagraph"/>
        <w:numPr>
          <w:ilvl w:val="0"/>
          <w:numId w:val="38"/>
        </w:numPr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8376CB1" w:rsidR="09EFB37F">
        <w:rPr>
          <w:rFonts w:eastAsia="Times New Roman"/>
          <w:color w:val="000000" w:themeColor="text1" w:themeTint="FF" w:themeShade="FF"/>
          <w:sz w:val="22"/>
          <w:szCs w:val="22"/>
        </w:rPr>
        <w:t>Teaching load – ECE document</w:t>
      </w: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 xml:space="preserve"> review – based on this document it is only for tenure – track faculty.  Forrest has not sent out the chart on teaching load from the full engineering faculty meeting.  </w:t>
      </w: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>In that meeting it seemed like a policy that was going to be implemented via the chairs to create.</w:t>
      </w: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 xml:space="preserve">  Discussion </w:t>
      </w:r>
      <w:r w:rsidRPr="78376CB1" w:rsidR="3D799D56">
        <w:rPr>
          <w:rFonts w:eastAsia="Times New Roman"/>
          <w:color w:val="000000" w:themeColor="text1" w:themeTint="FF" w:themeShade="FF"/>
          <w:sz w:val="22"/>
          <w:szCs w:val="22"/>
        </w:rPr>
        <w:t xml:space="preserve">between Forrest and the chairs about </w:t>
      </w:r>
      <w:r w:rsidRPr="78376CB1" w:rsidR="55112F65">
        <w:rPr>
          <w:rFonts w:eastAsia="Times New Roman"/>
          <w:color w:val="000000" w:themeColor="text1" w:themeTint="FF" w:themeShade="FF"/>
          <w:sz w:val="22"/>
          <w:szCs w:val="22"/>
        </w:rPr>
        <w:t xml:space="preserve">the teaching load.  </w:t>
      </w:r>
    </w:p>
    <w:p w:rsidR="5B5468B9" w:rsidP="78376CB1" w:rsidRDefault="5B5468B9" w14:paraId="74A6965B" w14:textId="56181CEC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 xml:space="preserve">Forrest provided </w:t>
      </w:r>
      <w:r w:rsidRPr="78376CB1" w:rsidR="16A8F124">
        <w:rPr>
          <w:rFonts w:eastAsia="Times New Roman"/>
          <w:color w:val="000000" w:themeColor="text1" w:themeTint="FF" w:themeShade="FF"/>
          <w:sz w:val="22"/>
          <w:szCs w:val="22"/>
        </w:rPr>
        <w:t>a template</w:t>
      </w: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 xml:space="preserve"> for </w:t>
      </w: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>assigned</w:t>
      </w:r>
      <w:r w:rsidRPr="78376CB1" w:rsidR="5B5468B9">
        <w:rPr>
          <w:rFonts w:eastAsia="Times New Roman"/>
          <w:color w:val="000000" w:themeColor="text1" w:themeTint="FF" w:themeShade="FF"/>
          <w:sz w:val="22"/>
          <w:szCs w:val="22"/>
        </w:rPr>
        <w:t xml:space="preserve"> effort which was sent out earlier.  </w:t>
      </w:r>
    </w:p>
    <w:p w:rsidR="20A66D63" w:rsidP="78376CB1" w:rsidRDefault="20A66D63" w14:paraId="7CDB39A8" w14:textId="520577F4">
      <w:pPr>
        <w:pStyle w:val="ListParagraph"/>
        <w:spacing w:beforeAutospacing="on" w:afterAutospacing="on"/>
        <w:ind w:left="720"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8376CB1" w:rsidR="20A66D63">
        <w:rPr>
          <w:rFonts w:eastAsia="Times New Roman"/>
          <w:color w:val="000000" w:themeColor="text1" w:themeTint="FF" w:themeShade="FF"/>
          <w:sz w:val="22"/>
          <w:szCs w:val="22"/>
        </w:rPr>
        <w:t xml:space="preserve">Tabled until we </w:t>
      </w:r>
      <w:r w:rsidRPr="78376CB1" w:rsidR="20A66D63">
        <w:rPr>
          <w:rFonts w:eastAsia="Times New Roman"/>
          <w:color w:val="000000" w:themeColor="text1" w:themeTint="FF" w:themeShade="FF"/>
          <w:sz w:val="22"/>
          <w:szCs w:val="22"/>
        </w:rPr>
        <w:t>receive</w:t>
      </w:r>
      <w:r w:rsidRPr="78376CB1" w:rsidR="20A66D63">
        <w:rPr>
          <w:rFonts w:eastAsia="Times New Roman"/>
          <w:color w:val="000000" w:themeColor="text1" w:themeTint="FF" w:themeShade="FF"/>
          <w:sz w:val="22"/>
          <w:szCs w:val="22"/>
        </w:rPr>
        <w:t xml:space="preserve"> the slides/until we can have a meeting with Forrest attending. </w:t>
      </w:r>
    </w:p>
    <w:p w:rsidR="023BAA69" w:rsidP="78376CB1" w:rsidRDefault="023BAA69" w14:paraId="4863B050" w14:textId="20B86292">
      <w:pPr>
        <w:pStyle w:val="ListParagraph"/>
        <w:numPr>
          <w:ilvl w:val="0"/>
          <w:numId w:val="38"/>
        </w:numPr>
        <w:spacing w:beforeAutospacing="on" w:afterAutospacing="on"/>
        <w:ind w:right="4"/>
        <w:rPr>
          <w:noProof w:val="0"/>
          <w:lang w:val="en-US"/>
        </w:rPr>
      </w:pPr>
      <w:r w:rsidRPr="3E05E3B2" w:rsidR="023BAA69">
        <w:rPr>
          <w:noProof w:val="0"/>
          <w:lang w:val="en-US"/>
        </w:rPr>
        <w:t>Peer Teaching Evaluations – follow up on discussion from above</w:t>
      </w:r>
      <w:r w:rsidRPr="3E05E3B2" w:rsidR="023BAA69">
        <w:rPr>
          <w:noProof w:val="0"/>
          <w:lang w:val="en-US"/>
        </w:rPr>
        <w:t xml:space="preserve">.  </w:t>
      </w:r>
    </w:p>
    <w:p w:rsidR="78376CB1" w:rsidP="78376CB1" w:rsidRDefault="78376CB1" w14:paraId="5F779534" w14:textId="5F5F7F56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7DF6C16" w:rsidP="257BC908" w:rsidRDefault="07DF6C16" w14:paraId="4F3EE8AF" w14:textId="53A8D4FF">
      <w:pPr>
        <w:pStyle w:val="ListParagraph"/>
        <w:numPr>
          <w:ilvl w:val="0"/>
          <w:numId w:val="25"/>
        </w:numPr>
        <w:suppressLineNumbers w:val="0"/>
        <w:tabs>
          <w:tab w:val="right" w:leader="none" w:pos="9356"/>
        </w:tabs>
        <w:bidi w:val="0"/>
        <w:spacing w:before="0" w:beforeAutospacing="off" w:after="0" w:afterAutospacing="off" w:line="240" w:lineRule="auto"/>
        <w:ind w:left="357" w:right="4" w:hanging="357"/>
        <w:jc w:val="left"/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</w:pPr>
      <w:r w:rsidRPr="78376CB1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New Business</w:t>
      </w:r>
      <w:r w:rsidRPr="78376CB1" w:rsidR="7847DB25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/Updates</w:t>
      </w:r>
      <w:r>
        <w:tab/>
      </w:r>
      <w:r w:rsidRPr="78376CB1" w:rsidR="07DF6C16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16:</w:t>
      </w:r>
      <w:r w:rsidRPr="78376CB1" w:rsidR="14E34519">
        <w:rPr>
          <w:rFonts w:eastAsia="Times New Roman"/>
          <w:b w:val="1"/>
          <w:bCs w:val="1"/>
          <w:color w:val="000000" w:themeColor="text1" w:themeTint="FF" w:themeShade="FF"/>
          <w:sz w:val="22"/>
          <w:szCs w:val="22"/>
        </w:rPr>
        <w:t>18</w:t>
      </w:r>
    </w:p>
    <w:p w:rsidR="257BC908" w:rsidP="257BC908" w:rsidRDefault="257BC908" w14:paraId="72C16A05" w14:textId="26735A1F">
      <w:pPr>
        <w:pStyle w:val="Normal"/>
        <w:spacing w:beforeAutospacing="on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</w:p>
    <w:p w:rsidR="00387CCD" w:rsidP="78376CB1" w:rsidRDefault="00387CCD" w14:paraId="0BE2E045" w14:textId="4F2112EB">
      <w:pPr>
        <w:pStyle w:val="ListParagraph"/>
        <w:numPr>
          <w:ilvl w:val="0"/>
          <w:numId w:val="40"/>
        </w:numPr>
        <w:spacing w:before="100" w:beforeAutospacing="on" w:after="100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8376CB1" w:rsidR="14E34519">
        <w:rPr>
          <w:rFonts w:eastAsia="Times New Roman"/>
          <w:color w:val="000000" w:themeColor="text1" w:themeTint="FF" w:themeShade="FF"/>
          <w:sz w:val="22"/>
          <w:szCs w:val="22"/>
        </w:rPr>
        <w:t>Access to the website</w:t>
      </w:r>
    </w:p>
    <w:p w:rsidR="00387CCD" w:rsidP="78376CB1" w:rsidRDefault="00387CCD" w14:paraId="5E26D225" w14:textId="7C1E7A63">
      <w:pPr>
        <w:pStyle w:val="ListParagraph"/>
        <w:numPr>
          <w:ilvl w:val="0"/>
          <w:numId w:val="40"/>
        </w:numPr>
        <w:spacing w:before="100" w:beforeAutospacing="on" w:after="100" w:afterAutospacing="on"/>
        <w:ind w:right="4"/>
        <w:rPr>
          <w:rFonts w:eastAsia="Times New Roman"/>
          <w:color w:val="000000" w:themeColor="text1" w:themeTint="FF" w:themeShade="FF"/>
          <w:sz w:val="22"/>
          <w:szCs w:val="22"/>
        </w:rPr>
      </w:pPr>
      <w:r w:rsidRPr="78376CB1" w:rsidR="14E34519">
        <w:rPr>
          <w:rFonts w:eastAsia="Times New Roman"/>
          <w:color w:val="000000" w:themeColor="text1" w:themeTint="FF" w:themeShade="FF"/>
          <w:sz w:val="22"/>
          <w:szCs w:val="22"/>
        </w:rPr>
        <w:t xml:space="preserve">Talk about the </w:t>
      </w:r>
      <w:r w:rsidRPr="78376CB1" w:rsidR="14E34519">
        <w:rPr>
          <w:rFonts w:eastAsia="Times New Roman"/>
          <w:color w:val="000000" w:themeColor="text1" w:themeTint="FF" w:themeShade="FF"/>
          <w:sz w:val="22"/>
          <w:szCs w:val="22"/>
        </w:rPr>
        <w:t>accension</w:t>
      </w:r>
      <w:r w:rsidRPr="78376CB1" w:rsidR="14E34519">
        <w:rPr>
          <w:rFonts w:eastAsia="Times New Roman"/>
          <w:color w:val="000000" w:themeColor="text1" w:themeTint="FF" w:themeShade="FF"/>
          <w:sz w:val="22"/>
          <w:szCs w:val="22"/>
        </w:rPr>
        <w:t xml:space="preserve"> plan for the EFC.  Secretary – Chair – Past chair </w:t>
      </w:r>
    </w:p>
    <w:p w:rsidR="00387CCD" w:rsidP="78376CB1" w:rsidRDefault="00387CCD" w14:paraId="741DF3E5" w14:textId="1C285DDB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</w:p>
    <w:p w:rsidR="00F3250F" w:rsidP="78376CB1" w:rsidRDefault="00F3250F" w14:paraId="5BAE3690" w14:textId="03BBF90F">
      <w:pPr>
        <w:pStyle w:val="ListParagraph"/>
        <w:spacing w:before="100" w:beforeAutospacing="on" w:after="100" w:afterAutospacing="on"/>
        <w:ind w:left="709" w:right="4"/>
        <w:rPr>
          <w:color w:val="000000"/>
          <w:sz w:val="22"/>
          <w:szCs w:val="22"/>
          <w:lang w:eastAsia="ja-JP"/>
        </w:rPr>
      </w:pPr>
      <w:r w:rsidRPr="78376CB1" w:rsidR="00F3250F">
        <w:rPr>
          <w:color w:val="000000" w:themeColor="text1" w:themeTint="FF" w:themeShade="FF"/>
          <w:sz w:val="22"/>
          <w:szCs w:val="22"/>
          <w:lang w:eastAsia="ja-JP"/>
        </w:rPr>
        <w:t xml:space="preserve">The meeting adjourned at approximately </w:t>
      </w:r>
      <w:r w:rsidRPr="78376CB1" w:rsidR="00897D7E">
        <w:rPr>
          <w:color w:val="000000" w:themeColor="text1" w:themeTint="FF" w:themeShade="FF"/>
          <w:sz w:val="22"/>
          <w:szCs w:val="22"/>
          <w:lang w:eastAsia="ja-JP"/>
        </w:rPr>
        <w:t>16:</w:t>
      </w:r>
      <w:r w:rsidRPr="78376CB1" w:rsidR="39D1E824">
        <w:rPr>
          <w:color w:val="000000" w:themeColor="text1" w:themeTint="FF" w:themeShade="FF"/>
          <w:sz w:val="22"/>
          <w:szCs w:val="22"/>
          <w:lang w:eastAsia="ja-JP"/>
        </w:rPr>
        <w:t>24</w:t>
      </w:r>
      <w:r w:rsidRPr="78376CB1" w:rsidR="00F3250F">
        <w:rPr>
          <w:color w:val="000000" w:themeColor="text1" w:themeTint="FF" w:themeShade="FF"/>
          <w:sz w:val="22"/>
          <w:szCs w:val="22"/>
          <w:lang w:eastAsia="ja-JP"/>
        </w:rPr>
        <w:t>.</w:t>
      </w:r>
    </w:p>
    <w:sectPr w:rsidR="00F3250F" w:rsidSect="00EA5558">
      <w:headerReference w:type="default" r:id="rId10"/>
      <w:footerReference w:type="default" r:id="rId11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1A0C95" w:rsidP="00671FF3" w:rsidRDefault="001A0C95" w14:paraId="17354EE4" w14:textId="77777777">
      <w:r>
        <w:separator/>
      </w:r>
    </w:p>
  </w:endnote>
  <w:endnote w:type="continuationSeparator" w:id="0">
    <w:p w:rsidR="001A0C95" w:rsidP="00671FF3" w:rsidRDefault="001A0C95" w14:paraId="39015DCA" w14:textId="77777777">
      <w:r>
        <w:continuationSeparator/>
      </w:r>
    </w:p>
  </w:endnote>
  <w:endnote w:type="continuationNotice" w:id="1">
    <w:p w:rsidR="009A59B1" w:rsidRDefault="009A59B1" w14:paraId="20215D91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3B15431B" w:rsidTr="3B15431B" w14:paraId="44AFD4F7" w14:textId="77777777">
      <w:trPr>
        <w:trHeight w:val="300"/>
      </w:trPr>
      <w:tc>
        <w:tcPr>
          <w:tcW w:w="3120" w:type="dxa"/>
        </w:tcPr>
        <w:p w:rsidR="3B15431B" w:rsidP="3B15431B" w:rsidRDefault="3B15431B" w14:paraId="6AD98ADA" w14:textId="1045417D">
          <w:pPr>
            <w:pStyle w:val="Header"/>
            <w:ind w:left="-115"/>
          </w:pPr>
        </w:p>
      </w:tc>
      <w:tc>
        <w:tcPr>
          <w:tcW w:w="3120" w:type="dxa"/>
        </w:tcPr>
        <w:p w:rsidR="3B15431B" w:rsidP="3B15431B" w:rsidRDefault="3B15431B" w14:paraId="034071F5" w14:textId="39D9F0A8">
          <w:pPr>
            <w:pStyle w:val="Header"/>
            <w:jc w:val="center"/>
          </w:pPr>
        </w:p>
      </w:tc>
      <w:tc>
        <w:tcPr>
          <w:tcW w:w="3120" w:type="dxa"/>
        </w:tcPr>
        <w:p w:rsidR="3B15431B" w:rsidP="3B15431B" w:rsidRDefault="3B15431B" w14:paraId="26516E6D" w14:textId="655DD2D5">
          <w:pPr>
            <w:pStyle w:val="Header"/>
            <w:ind w:right="-115"/>
            <w:jc w:val="right"/>
          </w:pPr>
        </w:p>
      </w:tc>
    </w:tr>
  </w:tbl>
  <w:p w:rsidR="3B15431B" w:rsidP="3B15431B" w:rsidRDefault="3B15431B" w14:paraId="4E221C9E" w14:textId="5CD6BF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1A0C95" w:rsidP="00671FF3" w:rsidRDefault="001A0C95" w14:paraId="5BAB6FD7" w14:textId="77777777">
      <w:r>
        <w:separator/>
      </w:r>
    </w:p>
  </w:footnote>
  <w:footnote w:type="continuationSeparator" w:id="0">
    <w:p w:rsidR="001A0C95" w:rsidP="00671FF3" w:rsidRDefault="001A0C95" w14:paraId="081BF8A6" w14:textId="77777777">
      <w:r>
        <w:continuationSeparator/>
      </w:r>
    </w:p>
  </w:footnote>
  <w:footnote w:type="continuationNotice" w:id="1">
    <w:p w:rsidR="009A59B1" w:rsidRDefault="009A59B1" w14:paraId="37ABCFA9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392093" w:rsidP="257BC908" w:rsidRDefault="3B15431B" w14:paraId="1BBD9E35" w14:textId="079CD907">
    <w:pPr>
      <w:pStyle w:val="Header"/>
      <w:rPr>
        <w:rFonts w:ascii="Calibri" w:hAnsi="Calibri" w:asciiTheme="minorAscii" w:hAnsiTheme="minorAscii"/>
      </w:rPr>
    </w:pPr>
    <w:r w:rsidRPr="257BC908" w:rsidR="257BC908">
      <w:rPr>
        <w:rFonts w:ascii="Calibri" w:hAnsi="Calibri" w:asciiTheme="minorAscii" w:hAnsiTheme="minorAscii"/>
      </w:rPr>
      <w:t>Engineering Faculty Council Meeting Minutes</w:t>
    </w:r>
    <w:r>
      <w:tab/>
    </w:r>
    <w:r>
      <w:tab/>
    </w:r>
    <w:r w:rsidRPr="257BC908" w:rsidR="257BC908">
      <w:rPr>
        <w:rFonts w:ascii="Calibri" w:hAnsi="Calibri" w:asciiTheme="minorAscii" w:hAnsiTheme="minorAscii"/>
      </w:rPr>
      <w:t>2024-</w:t>
    </w:r>
    <w:r w:rsidRPr="257BC908" w:rsidR="257BC908">
      <w:rPr>
        <w:rFonts w:ascii="Calibri" w:hAnsi="Calibri" w:asciiTheme="minorAscii" w:hAnsiTheme="minorAscii"/>
      </w:rPr>
      <w:t>10-04</w:t>
    </w:r>
  </w:p>
  <w:p w:rsidR="00671FF3" w:rsidRDefault="0064728B" w14:paraId="248B5950" w14:textId="0BFD9EB1">
    <w:pPr>
      <w:pStyle w:val="Header"/>
      <w:rPr>
        <w:rFonts w:asciiTheme="minorHAnsi" w:hAnsiTheme="minorHAnsi"/>
      </w:rPr>
    </w:pPr>
    <w:r>
      <w:rPr>
        <w:rFonts w:asciiTheme="minorHAnsi" w:hAnsiTheme="minorHAnsi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38">
    <w:nsid w:val="4dae8f2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7">
    <w:nsid w:val="69c13d21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6">
    <w:nsid w:val="2cdd86f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5">
    <w:nsid w:val="79afa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DC73EE8"/>
    <w:multiLevelType w:val="hybridMultilevel"/>
    <w:tmpl w:val="391E9F48"/>
    <w:lvl w:ilvl="0" w:tplc="C2B070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B4050"/>
    <w:multiLevelType w:val="hybridMultilevel"/>
    <w:tmpl w:val="27A441AA"/>
    <w:lvl w:ilvl="0" w:tplc="1B0CF45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D86046"/>
    <w:multiLevelType w:val="hybridMultilevel"/>
    <w:tmpl w:val="F1969F8A"/>
    <w:lvl w:ilvl="0" w:tplc="DE586136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4F1154D"/>
    <w:multiLevelType w:val="hybridMultilevel"/>
    <w:tmpl w:val="B850800C"/>
    <w:lvl w:ilvl="0" w:tplc="04090001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hint="default" w:ascii="Wingdings" w:hAnsi="Wingdings"/>
      </w:rPr>
    </w:lvl>
  </w:abstractNum>
  <w:abstractNum w:abstractNumId="4" w15:restartNumberingAfterBreak="0">
    <w:nsid w:val="2265459C"/>
    <w:multiLevelType w:val="hybridMultilevel"/>
    <w:tmpl w:val="F692EF98"/>
    <w:lvl w:ilvl="0" w:tplc="C1A2FEFE">
      <w:start w:val="1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767C1"/>
    <w:multiLevelType w:val="hybridMultilevel"/>
    <w:tmpl w:val="0D3038EE"/>
    <w:lvl w:ilvl="0" w:tplc="65084498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 w:val="0"/>
        <w:iCs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46552"/>
    <w:multiLevelType w:val="hybridMultilevel"/>
    <w:tmpl w:val="2B4698E6"/>
    <w:lvl w:ilvl="0" w:tplc="6A4EB97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C6F5007"/>
    <w:multiLevelType w:val="hybridMultilevel"/>
    <w:tmpl w:val="1C9CEB8C"/>
    <w:lvl w:ilvl="0" w:tplc="05EEBE4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CE02CC"/>
    <w:multiLevelType w:val="hybridMultilevel"/>
    <w:tmpl w:val="28F0FA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1B1D17"/>
    <w:multiLevelType w:val="hybridMultilevel"/>
    <w:tmpl w:val="D16CB8C8"/>
    <w:lvl w:ilvl="0" w:tplc="E9F87CAA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0" w15:restartNumberingAfterBreak="0">
    <w:nsid w:val="368D0F33"/>
    <w:multiLevelType w:val="hybridMultilevel"/>
    <w:tmpl w:val="0DC494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60283"/>
    <w:multiLevelType w:val="hybridMultilevel"/>
    <w:tmpl w:val="2D4866DA"/>
    <w:lvl w:ilvl="0" w:tplc="5A4CA004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357E81"/>
    <w:multiLevelType w:val="hybridMultilevel"/>
    <w:tmpl w:val="5D6C4C8A"/>
    <w:lvl w:ilvl="0" w:tplc="20F6E6D6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3" w15:restartNumberingAfterBreak="0">
    <w:nsid w:val="40C9338C"/>
    <w:multiLevelType w:val="hybridMultilevel"/>
    <w:tmpl w:val="908CB9DC"/>
    <w:lvl w:ilvl="0" w:tplc="04090003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14" w15:restartNumberingAfterBreak="0">
    <w:nsid w:val="42C94CBF"/>
    <w:multiLevelType w:val="hybridMultilevel"/>
    <w:tmpl w:val="33C456E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07DBE"/>
    <w:multiLevelType w:val="hybridMultilevel"/>
    <w:tmpl w:val="6C6CE61A"/>
    <w:lvl w:ilvl="0" w:tplc="94564E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CB218C1"/>
    <w:multiLevelType w:val="hybridMultilevel"/>
    <w:tmpl w:val="474A75C0"/>
    <w:lvl w:ilvl="0" w:tplc="A4DC3FA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0F4F7D"/>
    <w:multiLevelType w:val="multilevel"/>
    <w:tmpl w:val="8F0AD8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4E4C7EC2"/>
    <w:multiLevelType w:val="hybridMultilevel"/>
    <w:tmpl w:val="33C456E8"/>
    <w:lvl w:ilvl="0" w:tplc="6ECC1A1C">
      <w:start w:val="1"/>
      <w:numFmt w:val="decimal"/>
      <w:lvlText w:val="%1)"/>
      <w:lvlJc w:val="left"/>
      <w:pPr>
        <w:ind w:left="81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A250A2"/>
    <w:multiLevelType w:val="hybridMultilevel"/>
    <w:tmpl w:val="A7F88766"/>
    <w:lvl w:ilvl="0" w:tplc="92E8472A">
      <w:start w:val="1"/>
      <w:numFmt w:val="bullet"/>
      <w:lvlText w:val="-"/>
      <w:lvlJc w:val="left"/>
      <w:pPr>
        <w:ind w:left="108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503078C5"/>
    <w:multiLevelType w:val="hybridMultilevel"/>
    <w:tmpl w:val="B81C8BFC"/>
    <w:lvl w:ilvl="0" w:tplc="CEB0C6B0">
      <w:start w:val="1"/>
      <w:numFmt w:val="lowerRoman"/>
      <w:lvlText w:val="%1."/>
      <w:lvlJc w:val="left"/>
      <w:pPr>
        <w:ind w:left="1080" w:hanging="360"/>
      </w:pPr>
      <w:rPr>
        <w:rFonts w:ascii="Arial" w:hAnsi="Arial" w:eastAsia="Times New Roman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8C5CC2"/>
    <w:multiLevelType w:val="hybridMultilevel"/>
    <w:tmpl w:val="BDBECBB0"/>
    <w:lvl w:ilvl="0" w:tplc="9B1C29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244CEC"/>
    <w:multiLevelType w:val="multilevel"/>
    <w:tmpl w:val="6F8E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5CDB0C69"/>
    <w:multiLevelType w:val="hybridMultilevel"/>
    <w:tmpl w:val="173E2C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00DAB"/>
    <w:multiLevelType w:val="hybridMultilevel"/>
    <w:tmpl w:val="F8DCD8D4"/>
    <w:lvl w:ilvl="0" w:tplc="04090001">
      <w:start w:val="1"/>
      <w:numFmt w:val="bullet"/>
      <w:lvlText w:val=""/>
      <w:lvlJc w:val="left"/>
      <w:pPr>
        <w:ind w:left="1069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789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hint="default" w:ascii="Wingdings" w:hAnsi="Wingdings"/>
      </w:rPr>
    </w:lvl>
  </w:abstractNum>
  <w:abstractNum w:abstractNumId="25" w15:restartNumberingAfterBreak="0">
    <w:nsid w:val="5FAB64F2"/>
    <w:multiLevelType w:val="hybridMultilevel"/>
    <w:tmpl w:val="34BEE91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hint="default" w:ascii="Courier New" w:hAnsi="Courier New" w:eastAsia="Courier New" w:cs="Courier New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abstractNum w:abstractNumId="27" w15:restartNumberingAfterBreak="0">
    <w:nsid w:val="69A700CB"/>
    <w:multiLevelType w:val="hybridMultilevel"/>
    <w:tmpl w:val="4D5421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791568"/>
    <w:multiLevelType w:val="hybridMultilevel"/>
    <w:tmpl w:val="0F326ABE"/>
    <w:lvl w:ilvl="0" w:tplc="F64697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FCE7603"/>
    <w:multiLevelType w:val="hybridMultilevel"/>
    <w:tmpl w:val="4286839E"/>
    <w:lvl w:ilvl="0" w:tplc="0409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30" w15:restartNumberingAfterBreak="0">
    <w:nsid w:val="74CD3CDD"/>
    <w:multiLevelType w:val="hybridMultilevel"/>
    <w:tmpl w:val="1CF40BD6"/>
    <w:lvl w:ilvl="0" w:tplc="2EEA44FE">
      <w:start w:val="2"/>
      <w:numFmt w:val="bullet"/>
      <w:lvlText w:val=""/>
      <w:lvlJc w:val="left"/>
      <w:pPr>
        <w:ind w:left="180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31" w15:restartNumberingAfterBreak="0">
    <w:nsid w:val="74E96313"/>
    <w:multiLevelType w:val="hybridMultilevel"/>
    <w:tmpl w:val="D2C0A7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DA2798"/>
    <w:multiLevelType w:val="multilevel"/>
    <w:tmpl w:val="55C0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3" w15:restartNumberingAfterBreak="0">
    <w:nsid w:val="79725D0B"/>
    <w:multiLevelType w:val="hybridMultilevel"/>
    <w:tmpl w:val="6B843834"/>
    <w:lvl w:ilvl="0" w:tplc="F38001FC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70" w:hanging="360"/>
      </w:pPr>
    </w:lvl>
    <w:lvl w:ilvl="2" w:tplc="0409001B" w:tentative="1">
      <w:start w:val="1"/>
      <w:numFmt w:val="lowerRoman"/>
      <w:lvlText w:val="%3."/>
      <w:lvlJc w:val="right"/>
      <w:pPr>
        <w:ind w:left="3690" w:hanging="180"/>
      </w:pPr>
    </w:lvl>
    <w:lvl w:ilvl="3" w:tplc="0409000F" w:tentative="1">
      <w:start w:val="1"/>
      <w:numFmt w:val="decimal"/>
      <w:lvlText w:val="%4."/>
      <w:lvlJc w:val="left"/>
      <w:pPr>
        <w:ind w:left="4410" w:hanging="360"/>
      </w:pPr>
    </w:lvl>
    <w:lvl w:ilvl="4" w:tplc="04090019" w:tentative="1">
      <w:start w:val="1"/>
      <w:numFmt w:val="lowerLetter"/>
      <w:lvlText w:val="%5."/>
      <w:lvlJc w:val="left"/>
      <w:pPr>
        <w:ind w:left="5130" w:hanging="360"/>
      </w:pPr>
    </w:lvl>
    <w:lvl w:ilvl="5" w:tplc="0409001B" w:tentative="1">
      <w:start w:val="1"/>
      <w:numFmt w:val="lowerRoman"/>
      <w:lvlText w:val="%6."/>
      <w:lvlJc w:val="right"/>
      <w:pPr>
        <w:ind w:left="5850" w:hanging="180"/>
      </w:pPr>
    </w:lvl>
    <w:lvl w:ilvl="6" w:tplc="0409000F" w:tentative="1">
      <w:start w:val="1"/>
      <w:numFmt w:val="decimal"/>
      <w:lvlText w:val="%7."/>
      <w:lvlJc w:val="left"/>
      <w:pPr>
        <w:ind w:left="6570" w:hanging="360"/>
      </w:pPr>
    </w:lvl>
    <w:lvl w:ilvl="7" w:tplc="04090019" w:tentative="1">
      <w:start w:val="1"/>
      <w:numFmt w:val="lowerLetter"/>
      <w:lvlText w:val="%8."/>
      <w:lvlJc w:val="left"/>
      <w:pPr>
        <w:ind w:left="7290" w:hanging="360"/>
      </w:pPr>
    </w:lvl>
    <w:lvl w:ilvl="8" w:tplc="0409001B" w:tentative="1">
      <w:start w:val="1"/>
      <w:numFmt w:val="lowerRoman"/>
      <w:lvlText w:val="%9."/>
      <w:lvlJc w:val="right"/>
      <w:pPr>
        <w:ind w:left="8010" w:hanging="180"/>
      </w:pPr>
    </w:lvl>
  </w:abstractNum>
  <w:abstractNum w:abstractNumId="34" w15:restartNumberingAfterBreak="0">
    <w:nsid w:val="7E49103E"/>
    <w:multiLevelType w:val="hybridMultilevel"/>
    <w:tmpl w:val="20E07214"/>
    <w:lvl w:ilvl="0" w:tplc="FD46EEF8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/>
        <w:bCs/>
        <w:sz w:val="24"/>
        <w:szCs w:val="24"/>
        <w:vertAlign w:val="baseli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40">
    <w:abstractNumId w:val="38"/>
  </w:num>
  <w:num w:numId="39">
    <w:abstractNumId w:val="37"/>
  </w:num>
  <w:num w:numId="38">
    <w:abstractNumId w:val="36"/>
  </w:num>
  <w:num w:numId="37">
    <w:abstractNumId w:val="35"/>
  </w:num>
  <w:num w:numId="1" w16cid:durableId="1653485015">
    <w:abstractNumId w:val="17"/>
  </w:num>
  <w:num w:numId="2" w16cid:durableId="401802399">
    <w:abstractNumId w:val="34"/>
  </w:num>
  <w:num w:numId="3" w16cid:durableId="1388261490">
    <w:abstractNumId w:val="8"/>
  </w:num>
  <w:num w:numId="4" w16cid:durableId="1947688283">
    <w:abstractNumId w:val="30"/>
  </w:num>
  <w:num w:numId="5" w16cid:durableId="283006061">
    <w:abstractNumId w:val="12"/>
  </w:num>
  <w:num w:numId="6" w16cid:durableId="618950813">
    <w:abstractNumId w:val="33"/>
  </w:num>
  <w:num w:numId="7" w16cid:durableId="769425072">
    <w:abstractNumId w:val="3"/>
  </w:num>
  <w:num w:numId="8" w16cid:durableId="1162044915">
    <w:abstractNumId w:val="15"/>
  </w:num>
  <w:num w:numId="9" w16cid:durableId="1650092140">
    <w:abstractNumId w:val="5"/>
  </w:num>
  <w:num w:numId="10" w16cid:durableId="2109426774">
    <w:abstractNumId w:val="20"/>
  </w:num>
  <w:num w:numId="11" w16cid:durableId="97020826">
    <w:abstractNumId w:val="11"/>
  </w:num>
  <w:num w:numId="12" w16cid:durableId="1650789104">
    <w:abstractNumId w:val="6"/>
  </w:num>
  <w:num w:numId="13" w16cid:durableId="1720469816">
    <w:abstractNumId w:val="4"/>
  </w:num>
  <w:num w:numId="14" w16cid:durableId="1949309387">
    <w:abstractNumId w:val="28"/>
  </w:num>
  <w:num w:numId="15" w16cid:durableId="716048513">
    <w:abstractNumId w:val="21"/>
  </w:num>
  <w:num w:numId="16" w16cid:durableId="335235519">
    <w:abstractNumId w:val="1"/>
  </w:num>
  <w:num w:numId="17" w16cid:durableId="4881357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23618967">
    <w:abstractNumId w:val="16"/>
  </w:num>
  <w:num w:numId="19" w16cid:durableId="606691756">
    <w:abstractNumId w:val="24"/>
  </w:num>
  <w:num w:numId="20" w16cid:durableId="1274098475">
    <w:abstractNumId w:val="26"/>
  </w:num>
  <w:num w:numId="21" w16cid:durableId="1705596180">
    <w:abstractNumId w:val="22"/>
  </w:num>
  <w:num w:numId="22" w16cid:durableId="932783936">
    <w:abstractNumId w:val="29"/>
  </w:num>
  <w:num w:numId="23" w16cid:durableId="1127434609">
    <w:abstractNumId w:val="9"/>
  </w:num>
  <w:num w:numId="24" w16cid:durableId="1461260331">
    <w:abstractNumId w:val="13"/>
  </w:num>
  <w:num w:numId="25" w16cid:durableId="1496529897">
    <w:abstractNumId w:val="18"/>
  </w:num>
  <w:num w:numId="26" w16cid:durableId="1941136359">
    <w:abstractNumId w:val="25"/>
  </w:num>
  <w:num w:numId="27" w16cid:durableId="2106220186">
    <w:abstractNumId w:val="0"/>
  </w:num>
  <w:num w:numId="28" w16cid:durableId="1106777364">
    <w:abstractNumId w:val="32"/>
  </w:num>
  <w:num w:numId="29" w16cid:durableId="2123769373">
    <w:abstractNumId w:val="14"/>
  </w:num>
  <w:num w:numId="30" w16cid:durableId="1546061657">
    <w:abstractNumId w:val="7"/>
  </w:num>
  <w:num w:numId="31" w16cid:durableId="784812283">
    <w:abstractNumId w:val="10"/>
  </w:num>
  <w:num w:numId="32" w16cid:durableId="271867249">
    <w:abstractNumId w:val="23"/>
  </w:num>
  <w:num w:numId="33" w16cid:durableId="1520388339">
    <w:abstractNumId w:val="19"/>
  </w:num>
  <w:num w:numId="34" w16cid:durableId="572668390">
    <w:abstractNumId w:val="2"/>
  </w:num>
  <w:num w:numId="35" w16cid:durableId="464661036">
    <w:abstractNumId w:val="27"/>
  </w:num>
  <w:num w:numId="36" w16cid:durableId="59639386">
    <w:abstractNumId w:val="3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1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SwNDMwNjIyNwMyLZR0lIJTi4sz8/NACgxrAT86k7IsAAAA"/>
  </w:docVars>
  <w:rsids>
    <w:rsidRoot w:val="00671FF3"/>
    <w:rsid w:val="00005AFB"/>
    <w:rsid w:val="000102B5"/>
    <w:rsid w:val="0001678C"/>
    <w:rsid w:val="000200EB"/>
    <w:rsid w:val="000230B6"/>
    <w:rsid w:val="00040A40"/>
    <w:rsid w:val="0004389A"/>
    <w:rsid w:val="00043EA0"/>
    <w:rsid w:val="00047456"/>
    <w:rsid w:val="00052901"/>
    <w:rsid w:val="00055F4A"/>
    <w:rsid w:val="00076911"/>
    <w:rsid w:val="0008117F"/>
    <w:rsid w:val="000834B2"/>
    <w:rsid w:val="00084CDA"/>
    <w:rsid w:val="000A0F17"/>
    <w:rsid w:val="000A4961"/>
    <w:rsid w:val="000A4E52"/>
    <w:rsid w:val="000B384A"/>
    <w:rsid w:val="000B4345"/>
    <w:rsid w:val="000B4FB1"/>
    <w:rsid w:val="000B5248"/>
    <w:rsid w:val="000C172A"/>
    <w:rsid w:val="000C2046"/>
    <w:rsid w:val="000C33DD"/>
    <w:rsid w:val="000C7E94"/>
    <w:rsid w:val="000D023A"/>
    <w:rsid w:val="000D6DCB"/>
    <w:rsid w:val="000D76BA"/>
    <w:rsid w:val="000F10AD"/>
    <w:rsid w:val="000F1FA6"/>
    <w:rsid w:val="0010405F"/>
    <w:rsid w:val="00111F72"/>
    <w:rsid w:val="0011257C"/>
    <w:rsid w:val="00112D48"/>
    <w:rsid w:val="00116713"/>
    <w:rsid w:val="00126B90"/>
    <w:rsid w:val="001411D0"/>
    <w:rsid w:val="0014187A"/>
    <w:rsid w:val="00142399"/>
    <w:rsid w:val="00143308"/>
    <w:rsid w:val="00146DD1"/>
    <w:rsid w:val="00150D84"/>
    <w:rsid w:val="001513E0"/>
    <w:rsid w:val="00155AE5"/>
    <w:rsid w:val="00157652"/>
    <w:rsid w:val="00166888"/>
    <w:rsid w:val="00166B87"/>
    <w:rsid w:val="00171D98"/>
    <w:rsid w:val="001726E7"/>
    <w:rsid w:val="001770E6"/>
    <w:rsid w:val="00180FF9"/>
    <w:rsid w:val="00195C5C"/>
    <w:rsid w:val="001975EF"/>
    <w:rsid w:val="001A0C95"/>
    <w:rsid w:val="001A2053"/>
    <w:rsid w:val="001A5954"/>
    <w:rsid w:val="001A5D6B"/>
    <w:rsid w:val="001A7CCF"/>
    <w:rsid w:val="001B5C12"/>
    <w:rsid w:val="001B76A3"/>
    <w:rsid w:val="001C7A16"/>
    <w:rsid w:val="001D3271"/>
    <w:rsid w:val="001D3B56"/>
    <w:rsid w:val="001D6E8A"/>
    <w:rsid w:val="001D7DA3"/>
    <w:rsid w:val="001E49F1"/>
    <w:rsid w:val="001F04B1"/>
    <w:rsid w:val="001F31DF"/>
    <w:rsid w:val="002001FD"/>
    <w:rsid w:val="0020115E"/>
    <w:rsid w:val="0020199C"/>
    <w:rsid w:val="00201DA8"/>
    <w:rsid w:val="00210C13"/>
    <w:rsid w:val="00217249"/>
    <w:rsid w:val="00220C79"/>
    <w:rsid w:val="002249E5"/>
    <w:rsid w:val="002260DF"/>
    <w:rsid w:val="002269D8"/>
    <w:rsid w:val="00232CD4"/>
    <w:rsid w:val="00232FA4"/>
    <w:rsid w:val="0025393A"/>
    <w:rsid w:val="002616A2"/>
    <w:rsid w:val="00261CDC"/>
    <w:rsid w:val="00262132"/>
    <w:rsid w:val="0026489D"/>
    <w:rsid w:val="002709EC"/>
    <w:rsid w:val="00271656"/>
    <w:rsid w:val="00283505"/>
    <w:rsid w:val="002838BC"/>
    <w:rsid w:val="00293419"/>
    <w:rsid w:val="002B0085"/>
    <w:rsid w:val="002B1AEB"/>
    <w:rsid w:val="002B7607"/>
    <w:rsid w:val="002C1EEF"/>
    <w:rsid w:val="002D1279"/>
    <w:rsid w:val="002D430B"/>
    <w:rsid w:val="002D65C2"/>
    <w:rsid w:val="002E007B"/>
    <w:rsid w:val="002E640B"/>
    <w:rsid w:val="002E6AFA"/>
    <w:rsid w:val="002E6C01"/>
    <w:rsid w:val="002F2247"/>
    <w:rsid w:val="002F61E5"/>
    <w:rsid w:val="003016A9"/>
    <w:rsid w:val="003153CB"/>
    <w:rsid w:val="00315DAE"/>
    <w:rsid w:val="00320E61"/>
    <w:rsid w:val="00322D1E"/>
    <w:rsid w:val="00323FFD"/>
    <w:rsid w:val="00327067"/>
    <w:rsid w:val="00331A58"/>
    <w:rsid w:val="00332B5F"/>
    <w:rsid w:val="00346B41"/>
    <w:rsid w:val="003502EE"/>
    <w:rsid w:val="0035586F"/>
    <w:rsid w:val="00356698"/>
    <w:rsid w:val="00362CDC"/>
    <w:rsid w:val="00363B72"/>
    <w:rsid w:val="00370D0A"/>
    <w:rsid w:val="00371213"/>
    <w:rsid w:val="00384237"/>
    <w:rsid w:val="00384830"/>
    <w:rsid w:val="00384CCF"/>
    <w:rsid w:val="00387CCD"/>
    <w:rsid w:val="003900E3"/>
    <w:rsid w:val="00390332"/>
    <w:rsid w:val="00392093"/>
    <w:rsid w:val="00394025"/>
    <w:rsid w:val="0039623F"/>
    <w:rsid w:val="003967C4"/>
    <w:rsid w:val="003973B5"/>
    <w:rsid w:val="003A0780"/>
    <w:rsid w:val="003A0F84"/>
    <w:rsid w:val="003A2061"/>
    <w:rsid w:val="003A304F"/>
    <w:rsid w:val="003A5AC1"/>
    <w:rsid w:val="003A74CA"/>
    <w:rsid w:val="003A76A3"/>
    <w:rsid w:val="003B301F"/>
    <w:rsid w:val="003B4FE7"/>
    <w:rsid w:val="003B5E23"/>
    <w:rsid w:val="003C12D8"/>
    <w:rsid w:val="003C4A1C"/>
    <w:rsid w:val="003C564F"/>
    <w:rsid w:val="003C56D9"/>
    <w:rsid w:val="003D11C4"/>
    <w:rsid w:val="003D1F6C"/>
    <w:rsid w:val="003D1FC1"/>
    <w:rsid w:val="003E0EEA"/>
    <w:rsid w:val="003E250A"/>
    <w:rsid w:val="003E348A"/>
    <w:rsid w:val="003E3D60"/>
    <w:rsid w:val="003E3FDB"/>
    <w:rsid w:val="003E732A"/>
    <w:rsid w:val="003E7CC8"/>
    <w:rsid w:val="003F390E"/>
    <w:rsid w:val="003F4851"/>
    <w:rsid w:val="00416265"/>
    <w:rsid w:val="00417C25"/>
    <w:rsid w:val="00427021"/>
    <w:rsid w:val="0042798F"/>
    <w:rsid w:val="00427CB5"/>
    <w:rsid w:val="00430283"/>
    <w:rsid w:val="004319A2"/>
    <w:rsid w:val="004352C0"/>
    <w:rsid w:val="00446FDC"/>
    <w:rsid w:val="004531C9"/>
    <w:rsid w:val="00453A5E"/>
    <w:rsid w:val="00454280"/>
    <w:rsid w:val="00456DCA"/>
    <w:rsid w:val="0047280A"/>
    <w:rsid w:val="00474C21"/>
    <w:rsid w:val="00484C3D"/>
    <w:rsid w:val="00492849"/>
    <w:rsid w:val="004933BE"/>
    <w:rsid w:val="00495DDD"/>
    <w:rsid w:val="004965B5"/>
    <w:rsid w:val="004B047F"/>
    <w:rsid w:val="004B09B5"/>
    <w:rsid w:val="004B3222"/>
    <w:rsid w:val="004B5CFB"/>
    <w:rsid w:val="004B7FB0"/>
    <w:rsid w:val="004C133D"/>
    <w:rsid w:val="004C4054"/>
    <w:rsid w:val="004D5569"/>
    <w:rsid w:val="004D648D"/>
    <w:rsid w:val="004E4B69"/>
    <w:rsid w:val="004F02EF"/>
    <w:rsid w:val="004F319D"/>
    <w:rsid w:val="004F4DC7"/>
    <w:rsid w:val="00504D52"/>
    <w:rsid w:val="00510C41"/>
    <w:rsid w:val="00515972"/>
    <w:rsid w:val="00523269"/>
    <w:rsid w:val="00524B9F"/>
    <w:rsid w:val="00527347"/>
    <w:rsid w:val="00532CF1"/>
    <w:rsid w:val="0053342C"/>
    <w:rsid w:val="00537C57"/>
    <w:rsid w:val="0054029A"/>
    <w:rsid w:val="00540C4A"/>
    <w:rsid w:val="0054AB28"/>
    <w:rsid w:val="00552E15"/>
    <w:rsid w:val="00553DDC"/>
    <w:rsid w:val="00581881"/>
    <w:rsid w:val="00590371"/>
    <w:rsid w:val="0059432D"/>
    <w:rsid w:val="0059463D"/>
    <w:rsid w:val="00595BCE"/>
    <w:rsid w:val="00596DBC"/>
    <w:rsid w:val="005A067B"/>
    <w:rsid w:val="005A55C3"/>
    <w:rsid w:val="005C3EDF"/>
    <w:rsid w:val="005C7E44"/>
    <w:rsid w:val="005D28DE"/>
    <w:rsid w:val="005E359E"/>
    <w:rsid w:val="005E390B"/>
    <w:rsid w:val="005E6628"/>
    <w:rsid w:val="005F2656"/>
    <w:rsid w:val="005F4D16"/>
    <w:rsid w:val="00601F9F"/>
    <w:rsid w:val="00604A1B"/>
    <w:rsid w:val="00604AF4"/>
    <w:rsid w:val="006059B5"/>
    <w:rsid w:val="00612B09"/>
    <w:rsid w:val="00620F23"/>
    <w:rsid w:val="0062573C"/>
    <w:rsid w:val="006320DD"/>
    <w:rsid w:val="00634561"/>
    <w:rsid w:val="00637885"/>
    <w:rsid w:val="006416B9"/>
    <w:rsid w:val="006458A9"/>
    <w:rsid w:val="0064728B"/>
    <w:rsid w:val="00650459"/>
    <w:rsid w:val="006512B6"/>
    <w:rsid w:val="00652544"/>
    <w:rsid w:val="00653A8E"/>
    <w:rsid w:val="006547B5"/>
    <w:rsid w:val="00655F58"/>
    <w:rsid w:val="00657F6B"/>
    <w:rsid w:val="00662A61"/>
    <w:rsid w:val="00671FF3"/>
    <w:rsid w:val="006726D9"/>
    <w:rsid w:val="00673A86"/>
    <w:rsid w:val="006753B2"/>
    <w:rsid w:val="0067592E"/>
    <w:rsid w:val="00676AB7"/>
    <w:rsid w:val="00694D16"/>
    <w:rsid w:val="00695CA0"/>
    <w:rsid w:val="006A4EF1"/>
    <w:rsid w:val="006A5924"/>
    <w:rsid w:val="006A749E"/>
    <w:rsid w:val="006B1BA3"/>
    <w:rsid w:val="006B2982"/>
    <w:rsid w:val="006B4A44"/>
    <w:rsid w:val="006B7E43"/>
    <w:rsid w:val="006C56B3"/>
    <w:rsid w:val="006C5740"/>
    <w:rsid w:val="006D0DE9"/>
    <w:rsid w:val="006D28AC"/>
    <w:rsid w:val="006E448D"/>
    <w:rsid w:val="006E5AD7"/>
    <w:rsid w:val="006F02D2"/>
    <w:rsid w:val="00704B32"/>
    <w:rsid w:val="00710D7A"/>
    <w:rsid w:val="0071576B"/>
    <w:rsid w:val="00717928"/>
    <w:rsid w:val="007241E9"/>
    <w:rsid w:val="00734FAC"/>
    <w:rsid w:val="007404DD"/>
    <w:rsid w:val="00741F5A"/>
    <w:rsid w:val="00747776"/>
    <w:rsid w:val="0075061B"/>
    <w:rsid w:val="007507BA"/>
    <w:rsid w:val="00754BD8"/>
    <w:rsid w:val="00754CF6"/>
    <w:rsid w:val="00756F6E"/>
    <w:rsid w:val="00763A40"/>
    <w:rsid w:val="00766DD7"/>
    <w:rsid w:val="0077272E"/>
    <w:rsid w:val="00775F80"/>
    <w:rsid w:val="007774FD"/>
    <w:rsid w:val="007838D4"/>
    <w:rsid w:val="00784D72"/>
    <w:rsid w:val="007854D7"/>
    <w:rsid w:val="007A319B"/>
    <w:rsid w:val="007A504C"/>
    <w:rsid w:val="007A702E"/>
    <w:rsid w:val="007A7D6B"/>
    <w:rsid w:val="007B1A02"/>
    <w:rsid w:val="007B7CDA"/>
    <w:rsid w:val="007C3C12"/>
    <w:rsid w:val="007C67F3"/>
    <w:rsid w:val="007D7FB2"/>
    <w:rsid w:val="007E4997"/>
    <w:rsid w:val="007F0967"/>
    <w:rsid w:val="007F22EF"/>
    <w:rsid w:val="008032C8"/>
    <w:rsid w:val="00807850"/>
    <w:rsid w:val="0080794E"/>
    <w:rsid w:val="008111F9"/>
    <w:rsid w:val="00813B66"/>
    <w:rsid w:val="00815F71"/>
    <w:rsid w:val="00816443"/>
    <w:rsid w:val="00820DE4"/>
    <w:rsid w:val="00823073"/>
    <w:rsid w:val="00824737"/>
    <w:rsid w:val="0082728C"/>
    <w:rsid w:val="0083108A"/>
    <w:rsid w:val="0084155C"/>
    <w:rsid w:val="0084448E"/>
    <w:rsid w:val="008516FF"/>
    <w:rsid w:val="008524E4"/>
    <w:rsid w:val="00856657"/>
    <w:rsid w:val="00863BC1"/>
    <w:rsid w:val="0086699A"/>
    <w:rsid w:val="00870E19"/>
    <w:rsid w:val="00874AC6"/>
    <w:rsid w:val="00885149"/>
    <w:rsid w:val="00885A4B"/>
    <w:rsid w:val="0089420F"/>
    <w:rsid w:val="00897D7E"/>
    <w:rsid w:val="008B629B"/>
    <w:rsid w:val="008C1A84"/>
    <w:rsid w:val="008C1B1B"/>
    <w:rsid w:val="008C53FF"/>
    <w:rsid w:val="008C700F"/>
    <w:rsid w:val="008D0952"/>
    <w:rsid w:val="008D0ECD"/>
    <w:rsid w:val="008D14F9"/>
    <w:rsid w:val="008D2C60"/>
    <w:rsid w:val="008E0380"/>
    <w:rsid w:val="008E2E2E"/>
    <w:rsid w:val="008E3FA1"/>
    <w:rsid w:val="008E79F3"/>
    <w:rsid w:val="008F10AA"/>
    <w:rsid w:val="008F258D"/>
    <w:rsid w:val="008F5E6D"/>
    <w:rsid w:val="00901EC3"/>
    <w:rsid w:val="00903A1E"/>
    <w:rsid w:val="00903A2F"/>
    <w:rsid w:val="00906F76"/>
    <w:rsid w:val="009120B4"/>
    <w:rsid w:val="00912DC0"/>
    <w:rsid w:val="00920D37"/>
    <w:rsid w:val="0092652A"/>
    <w:rsid w:val="00926966"/>
    <w:rsid w:val="00941AA9"/>
    <w:rsid w:val="00942DA0"/>
    <w:rsid w:val="00943F7E"/>
    <w:rsid w:val="009449E1"/>
    <w:rsid w:val="00951972"/>
    <w:rsid w:val="00954BDD"/>
    <w:rsid w:val="009565B1"/>
    <w:rsid w:val="009603F9"/>
    <w:rsid w:val="00971378"/>
    <w:rsid w:val="0097151B"/>
    <w:rsid w:val="00981BA2"/>
    <w:rsid w:val="009824D7"/>
    <w:rsid w:val="009841E5"/>
    <w:rsid w:val="00987220"/>
    <w:rsid w:val="00991943"/>
    <w:rsid w:val="00993A4B"/>
    <w:rsid w:val="00996F0E"/>
    <w:rsid w:val="009976A7"/>
    <w:rsid w:val="009A12C8"/>
    <w:rsid w:val="009A59B1"/>
    <w:rsid w:val="009A5E0B"/>
    <w:rsid w:val="009B2FFB"/>
    <w:rsid w:val="009D699D"/>
    <w:rsid w:val="009D710E"/>
    <w:rsid w:val="009E4097"/>
    <w:rsid w:val="009E4443"/>
    <w:rsid w:val="009E65DB"/>
    <w:rsid w:val="009F6EF6"/>
    <w:rsid w:val="00A01BB2"/>
    <w:rsid w:val="00A0699B"/>
    <w:rsid w:val="00A0CF55"/>
    <w:rsid w:val="00A0CF55"/>
    <w:rsid w:val="00A109ED"/>
    <w:rsid w:val="00A118EE"/>
    <w:rsid w:val="00A2490E"/>
    <w:rsid w:val="00A30C38"/>
    <w:rsid w:val="00A411DC"/>
    <w:rsid w:val="00A4444B"/>
    <w:rsid w:val="00A4499D"/>
    <w:rsid w:val="00A46FE9"/>
    <w:rsid w:val="00A50215"/>
    <w:rsid w:val="00A51294"/>
    <w:rsid w:val="00A5136A"/>
    <w:rsid w:val="00A5553F"/>
    <w:rsid w:val="00A57ABE"/>
    <w:rsid w:val="00A65D0B"/>
    <w:rsid w:val="00A73A5F"/>
    <w:rsid w:val="00A772E8"/>
    <w:rsid w:val="00A86D3A"/>
    <w:rsid w:val="00A92063"/>
    <w:rsid w:val="00A94359"/>
    <w:rsid w:val="00A965A5"/>
    <w:rsid w:val="00A96A03"/>
    <w:rsid w:val="00AA3500"/>
    <w:rsid w:val="00AA42D1"/>
    <w:rsid w:val="00AB3125"/>
    <w:rsid w:val="00AC0E65"/>
    <w:rsid w:val="00AC51F2"/>
    <w:rsid w:val="00AD0226"/>
    <w:rsid w:val="00AD1409"/>
    <w:rsid w:val="00AD337A"/>
    <w:rsid w:val="00AD5DE1"/>
    <w:rsid w:val="00AE277C"/>
    <w:rsid w:val="00AE2EDE"/>
    <w:rsid w:val="00AE4430"/>
    <w:rsid w:val="00AE5323"/>
    <w:rsid w:val="00AF0E45"/>
    <w:rsid w:val="00AF6DBB"/>
    <w:rsid w:val="00B04B7A"/>
    <w:rsid w:val="00B056DA"/>
    <w:rsid w:val="00B20DB6"/>
    <w:rsid w:val="00B300D5"/>
    <w:rsid w:val="00B36DEC"/>
    <w:rsid w:val="00B410C7"/>
    <w:rsid w:val="00B42F33"/>
    <w:rsid w:val="00B52817"/>
    <w:rsid w:val="00B52AA6"/>
    <w:rsid w:val="00B52EEE"/>
    <w:rsid w:val="00B549ED"/>
    <w:rsid w:val="00B54B25"/>
    <w:rsid w:val="00B64D95"/>
    <w:rsid w:val="00B74592"/>
    <w:rsid w:val="00B74D1D"/>
    <w:rsid w:val="00B74FA5"/>
    <w:rsid w:val="00B829BE"/>
    <w:rsid w:val="00B84690"/>
    <w:rsid w:val="00B85419"/>
    <w:rsid w:val="00B85ABB"/>
    <w:rsid w:val="00B86A68"/>
    <w:rsid w:val="00B86B31"/>
    <w:rsid w:val="00B86B54"/>
    <w:rsid w:val="00B96EEA"/>
    <w:rsid w:val="00BA547A"/>
    <w:rsid w:val="00BA794E"/>
    <w:rsid w:val="00BB2305"/>
    <w:rsid w:val="00BB2DE4"/>
    <w:rsid w:val="00BB445B"/>
    <w:rsid w:val="00BC32D3"/>
    <w:rsid w:val="00BD45DE"/>
    <w:rsid w:val="00BD6B55"/>
    <w:rsid w:val="00BF1EE3"/>
    <w:rsid w:val="00BF272D"/>
    <w:rsid w:val="00C028EC"/>
    <w:rsid w:val="00C06CE4"/>
    <w:rsid w:val="00C10960"/>
    <w:rsid w:val="00C12CF7"/>
    <w:rsid w:val="00C14186"/>
    <w:rsid w:val="00C14211"/>
    <w:rsid w:val="00C176AC"/>
    <w:rsid w:val="00C20F21"/>
    <w:rsid w:val="00C23951"/>
    <w:rsid w:val="00C245D1"/>
    <w:rsid w:val="00C264AF"/>
    <w:rsid w:val="00C3557F"/>
    <w:rsid w:val="00C36C09"/>
    <w:rsid w:val="00C4570D"/>
    <w:rsid w:val="00C50EAD"/>
    <w:rsid w:val="00C92305"/>
    <w:rsid w:val="00C92CB0"/>
    <w:rsid w:val="00C953A4"/>
    <w:rsid w:val="00C96EC3"/>
    <w:rsid w:val="00CA113D"/>
    <w:rsid w:val="00CA27FD"/>
    <w:rsid w:val="00CA4C7E"/>
    <w:rsid w:val="00CA4C87"/>
    <w:rsid w:val="00CA55F9"/>
    <w:rsid w:val="00CB1341"/>
    <w:rsid w:val="00CB36C7"/>
    <w:rsid w:val="00CC07BB"/>
    <w:rsid w:val="00CC4304"/>
    <w:rsid w:val="00CE02E3"/>
    <w:rsid w:val="00CE4B2A"/>
    <w:rsid w:val="00CF2054"/>
    <w:rsid w:val="00CF5488"/>
    <w:rsid w:val="00D035A2"/>
    <w:rsid w:val="00D06064"/>
    <w:rsid w:val="00D10026"/>
    <w:rsid w:val="00D102EC"/>
    <w:rsid w:val="00D137D4"/>
    <w:rsid w:val="00D137DF"/>
    <w:rsid w:val="00D23CB9"/>
    <w:rsid w:val="00D24A01"/>
    <w:rsid w:val="00D267FA"/>
    <w:rsid w:val="00D27FF1"/>
    <w:rsid w:val="00D32D76"/>
    <w:rsid w:val="00D3652D"/>
    <w:rsid w:val="00D37EEF"/>
    <w:rsid w:val="00D41528"/>
    <w:rsid w:val="00D41D76"/>
    <w:rsid w:val="00D44371"/>
    <w:rsid w:val="00D55DA6"/>
    <w:rsid w:val="00D65768"/>
    <w:rsid w:val="00D774DD"/>
    <w:rsid w:val="00D878A4"/>
    <w:rsid w:val="00D90B22"/>
    <w:rsid w:val="00D92F42"/>
    <w:rsid w:val="00D9672B"/>
    <w:rsid w:val="00DA32C1"/>
    <w:rsid w:val="00DB1AC6"/>
    <w:rsid w:val="00DB6550"/>
    <w:rsid w:val="00DC28E3"/>
    <w:rsid w:val="00DC41D1"/>
    <w:rsid w:val="00DC78E6"/>
    <w:rsid w:val="00DC7CCB"/>
    <w:rsid w:val="00DD16A1"/>
    <w:rsid w:val="00DD1FBB"/>
    <w:rsid w:val="00DD2A17"/>
    <w:rsid w:val="00DD563B"/>
    <w:rsid w:val="00DD60AB"/>
    <w:rsid w:val="00DE30B1"/>
    <w:rsid w:val="00DE32EC"/>
    <w:rsid w:val="00DE34C2"/>
    <w:rsid w:val="00DE7499"/>
    <w:rsid w:val="00DF22A5"/>
    <w:rsid w:val="00DF408A"/>
    <w:rsid w:val="00DF6A05"/>
    <w:rsid w:val="00E01F60"/>
    <w:rsid w:val="00E06024"/>
    <w:rsid w:val="00E07427"/>
    <w:rsid w:val="00E10E37"/>
    <w:rsid w:val="00E11072"/>
    <w:rsid w:val="00E11D20"/>
    <w:rsid w:val="00E16ADB"/>
    <w:rsid w:val="00E17CB2"/>
    <w:rsid w:val="00E22C16"/>
    <w:rsid w:val="00E31089"/>
    <w:rsid w:val="00E321E1"/>
    <w:rsid w:val="00E35292"/>
    <w:rsid w:val="00E404ED"/>
    <w:rsid w:val="00E43A92"/>
    <w:rsid w:val="00E76235"/>
    <w:rsid w:val="00E80B24"/>
    <w:rsid w:val="00E81F67"/>
    <w:rsid w:val="00E84A8E"/>
    <w:rsid w:val="00E90F48"/>
    <w:rsid w:val="00E958A7"/>
    <w:rsid w:val="00E970A5"/>
    <w:rsid w:val="00EA11BC"/>
    <w:rsid w:val="00EA45E0"/>
    <w:rsid w:val="00EA5558"/>
    <w:rsid w:val="00EA5848"/>
    <w:rsid w:val="00EB1EF6"/>
    <w:rsid w:val="00EB22EC"/>
    <w:rsid w:val="00EB3DF1"/>
    <w:rsid w:val="00EB580A"/>
    <w:rsid w:val="00EB68F0"/>
    <w:rsid w:val="00EB6C40"/>
    <w:rsid w:val="00EB79C8"/>
    <w:rsid w:val="00EC4CC1"/>
    <w:rsid w:val="00EC5C08"/>
    <w:rsid w:val="00EC6772"/>
    <w:rsid w:val="00ED1C40"/>
    <w:rsid w:val="00ED60F5"/>
    <w:rsid w:val="00EE25D2"/>
    <w:rsid w:val="00EE53E0"/>
    <w:rsid w:val="00EE5671"/>
    <w:rsid w:val="00EF0B50"/>
    <w:rsid w:val="00EF12D0"/>
    <w:rsid w:val="00EF5A00"/>
    <w:rsid w:val="00EF62DF"/>
    <w:rsid w:val="00EF6863"/>
    <w:rsid w:val="00F038FC"/>
    <w:rsid w:val="00F06BDD"/>
    <w:rsid w:val="00F222A9"/>
    <w:rsid w:val="00F261DF"/>
    <w:rsid w:val="00F3250F"/>
    <w:rsid w:val="00F4388C"/>
    <w:rsid w:val="00F439EF"/>
    <w:rsid w:val="00F44A27"/>
    <w:rsid w:val="00F57810"/>
    <w:rsid w:val="00F579AD"/>
    <w:rsid w:val="00F66C2F"/>
    <w:rsid w:val="00F72ABA"/>
    <w:rsid w:val="00F72D87"/>
    <w:rsid w:val="00F745CD"/>
    <w:rsid w:val="00F77276"/>
    <w:rsid w:val="00F817B2"/>
    <w:rsid w:val="00F82A7E"/>
    <w:rsid w:val="00F91E77"/>
    <w:rsid w:val="00F9283F"/>
    <w:rsid w:val="00F97591"/>
    <w:rsid w:val="00F976DD"/>
    <w:rsid w:val="00FA291C"/>
    <w:rsid w:val="00FA328F"/>
    <w:rsid w:val="00FA6A48"/>
    <w:rsid w:val="00FB5135"/>
    <w:rsid w:val="00FB7B1F"/>
    <w:rsid w:val="00FC0430"/>
    <w:rsid w:val="00FC3AE7"/>
    <w:rsid w:val="00FD2F84"/>
    <w:rsid w:val="00FD43DE"/>
    <w:rsid w:val="00FD5F4B"/>
    <w:rsid w:val="00FD6090"/>
    <w:rsid w:val="00FE074A"/>
    <w:rsid w:val="00FE4C47"/>
    <w:rsid w:val="00FF1E35"/>
    <w:rsid w:val="00FF3E0B"/>
    <w:rsid w:val="00FF461C"/>
    <w:rsid w:val="00FF4C01"/>
    <w:rsid w:val="00FF54DD"/>
    <w:rsid w:val="011E307E"/>
    <w:rsid w:val="01258FD9"/>
    <w:rsid w:val="01B9BE39"/>
    <w:rsid w:val="023BAA69"/>
    <w:rsid w:val="0355CF70"/>
    <w:rsid w:val="03A4AC71"/>
    <w:rsid w:val="047FF0D5"/>
    <w:rsid w:val="053C3E9B"/>
    <w:rsid w:val="058F43B6"/>
    <w:rsid w:val="05E7DA9F"/>
    <w:rsid w:val="067BEE29"/>
    <w:rsid w:val="069664B4"/>
    <w:rsid w:val="069664B4"/>
    <w:rsid w:val="06B185AF"/>
    <w:rsid w:val="06B75D87"/>
    <w:rsid w:val="07A47397"/>
    <w:rsid w:val="07B0E662"/>
    <w:rsid w:val="07CAF1A9"/>
    <w:rsid w:val="07DF6C16"/>
    <w:rsid w:val="08CC65F3"/>
    <w:rsid w:val="09EFB37F"/>
    <w:rsid w:val="0B65CFE5"/>
    <w:rsid w:val="0B6FC7C1"/>
    <w:rsid w:val="0C3078FB"/>
    <w:rsid w:val="0E0D9670"/>
    <w:rsid w:val="0E7CFC6E"/>
    <w:rsid w:val="0E8F2DA2"/>
    <w:rsid w:val="0EFB0F5F"/>
    <w:rsid w:val="0FACE15E"/>
    <w:rsid w:val="0FBB579F"/>
    <w:rsid w:val="0FD4FE5A"/>
    <w:rsid w:val="105BD0A0"/>
    <w:rsid w:val="1097755D"/>
    <w:rsid w:val="10A2FDB8"/>
    <w:rsid w:val="11746CBB"/>
    <w:rsid w:val="1253CDF8"/>
    <w:rsid w:val="1453B21A"/>
    <w:rsid w:val="1453B21A"/>
    <w:rsid w:val="14AB8E19"/>
    <w:rsid w:val="14E34519"/>
    <w:rsid w:val="15429B17"/>
    <w:rsid w:val="159F08C5"/>
    <w:rsid w:val="165FC3C4"/>
    <w:rsid w:val="1673C631"/>
    <w:rsid w:val="16A8F124"/>
    <w:rsid w:val="16D2BC71"/>
    <w:rsid w:val="170DAFDF"/>
    <w:rsid w:val="1778B5A3"/>
    <w:rsid w:val="178C5F27"/>
    <w:rsid w:val="18AA8787"/>
    <w:rsid w:val="1974C6C7"/>
    <w:rsid w:val="19F75858"/>
    <w:rsid w:val="1AFD28E0"/>
    <w:rsid w:val="1AFD28E0"/>
    <w:rsid w:val="1C125780"/>
    <w:rsid w:val="1D353846"/>
    <w:rsid w:val="1D55F8BC"/>
    <w:rsid w:val="1DABD87A"/>
    <w:rsid w:val="1DB29755"/>
    <w:rsid w:val="1EA6B976"/>
    <w:rsid w:val="1FE25A84"/>
    <w:rsid w:val="204AB67D"/>
    <w:rsid w:val="204BA133"/>
    <w:rsid w:val="204BA133"/>
    <w:rsid w:val="20A66D63"/>
    <w:rsid w:val="20C6F707"/>
    <w:rsid w:val="21F42C34"/>
    <w:rsid w:val="2242E74F"/>
    <w:rsid w:val="226B620F"/>
    <w:rsid w:val="232A0302"/>
    <w:rsid w:val="23992BF6"/>
    <w:rsid w:val="25403E9F"/>
    <w:rsid w:val="255E30C1"/>
    <w:rsid w:val="257A7187"/>
    <w:rsid w:val="257BC908"/>
    <w:rsid w:val="26964E7E"/>
    <w:rsid w:val="26C10CCC"/>
    <w:rsid w:val="26FA2AF0"/>
    <w:rsid w:val="273FEE89"/>
    <w:rsid w:val="278820C8"/>
    <w:rsid w:val="27A72D47"/>
    <w:rsid w:val="27DE4EDA"/>
    <w:rsid w:val="29455F5C"/>
    <w:rsid w:val="2971B68F"/>
    <w:rsid w:val="2AD01E58"/>
    <w:rsid w:val="2BADBAB9"/>
    <w:rsid w:val="2C1DA066"/>
    <w:rsid w:val="2D116B78"/>
    <w:rsid w:val="2D33D782"/>
    <w:rsid w:val="2D34AD55"/>
    <w:rsid w:val="2D743B50"/>
    <w:rsid w:val="2D89DDF7"/>
    <w:rsid w:val="2F1C9403"/>
    <w:rsid w:val="2F882565"/>
    <w:rsid w:val="3042D4CF"/>
    <w:rsid w:val="30F048B6"/>
    <w:rsid w:val="3124AC2A"/>
    <w:rsid w:val="31D3F783"/>
    <w:rsid w:val="32E5AA6F"/>
    <w:rsid w:val="330C91B6"/>
    <w:rsid w:val="33373EE6"/>
    <w:rsid w:val="353B8374"/>
    <w:rsid w:val="362A43DB"/>
    <w:rsid w:val="36A50DB1"/>
    <w:rsid w:val="36A50DB1"/>
    <w:rsid w:val="37C3AA28"/>
    <w:rsid w:val="37D6F620"/>
    <w:rsid w:val="38A16C28"/>
    <w:rsid w:val="3920BDBB"/>
    <w:rsid w:val="39CF4AE3"/>
    <w:rsid w:val="39D1E824"/>
    <w:rsid w:val="39EC8548"/>
    <w:rsid w:val="39EC8548"/>
    <w:rsid w:val="3B15431B"/>
    <w:rsid w:val="3C6D8048"/>
    <w:rsid w:val="3D799D56"/>
    <w:rsid w:val="3DEEC234"/>
    <w:rsid w:val="3E05E3B2"/>
    <w:rsid w:val="3E16DD43"/>
    <w:rsid w:val="3FCAF2D7"/>
    <w:rsid w:val="4051C1C8"/>
    <w:rsid w:val="411B23FD"/>
    <w:rsid w:val="416D3ECC"/>
    <w:rsid w:val="417AAF84"/>
    <w:rsid w:val="4180CD4A"/>
    <w:rsid w:val="43552F10"/>
    <w:rsid w:val="43AB56B9"/>
    <w:rsid w:val="440A036D"/>
    <w:rsid w:val="45065796"/>
    <w:rsid w:val="457DE4F6"/>
    <w:rsid w:val="46BAED44"/>
    <w:rsid w:val="4881A2D5"/>
    <w:rsid w:val="495D1ED0"/>
    <w:rsid w:val="496FCF39"/>
    <w:rsid w:val="496FCF39"/>
    <w:rsid w:val="4A94C6DF"/>
    <w:rsid w:val="4BBB82ED"/>
    <w:rsid w:val="4C995715"/>
    <w:rsid w:val="4D3DE77E"/>
    <w:rsid w:val="4D7DB29E"/>
    <w:rsid w:val="4DF1F4AB"/>
    <w:rsid w:val="4DF9394F"/>
    <w:rsid w:val="4F314D44"/>
    <w:rsid w:val="4F6CE874"/>
    <w:rsid w:val="4F7B5E76"/>
    <w:rsid w:val="50194185"/>
    <w:rsid w:val="504D6C95"/>
    <w:rsid w:val="508DF79F"/>
    <w:rsid w:val="51464438"/>
    <w:rsid w:val="51C0FF77"/>
    <w:rsid w:val="51CB5F1B"/>
    <w:rsid w:val="523C2C9E"/>
    <w:rsid w:val="55112F65"/>
    <w:rsid w:val="55239784"/>
    <w:rsid w:val="55A637D3"/>
    <w:rsid w:val="55BC309D"/>
    <w:rsid w:val="55D27C9B"/>
    <w:rsid w:val="562BE3CD"/>
    <w:rsid w:val="5674C884"/>
    <w:rsid w:val="569522E6"/>
    <w:rsid w:val="569F6E96"/>
    <w:rsid w:val="5AB67C70"/>
    <w:rsid w:val="5B5468B9"/>
    <w:rsid w:val="5BD0C356"/>
    <w:rsid w:val="5C230581"/>
    <w:rsid w:val="5C982943"/>
    <w:rsid w:val="5C9DD062"/>
    <w:rsid w:val="5CDBA412"/>
    <w:rsid w:val="5F260239"/>
    <w:rsid w:val="5F33C3A2"/>
    <w:rsid w:val="5FEB3296"/>
    <w:rsid w:val="6041322F"/>
    <w:rsid w:val="60E2CC89"/>
    <w:rsid w:val="614AE9B1"/>
    <w:rsid w:val="61AFE4C2"/>
    <w:rsid w:val="6535B833"/>
    <w:rsid w:val="655A13EF"/>
    <w:rsid w:val="655C3C59"/>
    <w:rsid w:val="6664F504"/>
    <w:rsid w:val="6664F504"/>
    <w:rsid w:val="6745846B"/>
    <w:rsid w:val="6806EA0D"/>
    <w:rsid w:val="68B0A9EF"/>
    <w:rsid w:val="698556B7"/>
    <w:rsid w:val="6A59F1C0"/>
    <w:rsid w:val="6C0C2E48"/>
    <w:rsid w:val="6DD71468"/>
    <w:rsid w:val="6F59F6BF"/>
    <w:rsid w:val="6FB54053"/>
    <w:rsid w:val="70656879"/>
    <w:rsid w:val="70BA4643"/>
    <w:rsid w:val="724642B4"/>
    <w:rsid w:val="72C47F83"/>
    <w:rsid w:val="747F5E9D"/>
    <w:rsid w:val="74B2D9F1"/>
    <w:rsid w:val="76CB6F2D"/>
    <w:rsid w:val="76DBAA86"/>
    <w:rsid w:val="78376CB1"/>
    <w:rsid w:val="7847DB25"/>
    <w:rsid w:val="791166A1"/>
    <w:rsid w:val="79870298"/>
    <w:rsid w:val="7A0F0C62"/>
    <w:rsid w:val="7A75135D"/>
    <w:rsid w:val="7AA1012B"/>
    <w:rsid w:val="7ABC0B60"/>
    <w:rsid w:val="7D63D4C9"/>
    <w:rsid w:val="7E408317"/>
    <w:rsid w:val="7F5E98C9"/>
    <w:rsid w:val="7F64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5873B"/>
  <w15:docId w15:val="{C428FBAA-ECBF-4EC1-B488-2CC28ABA221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Theme="minorHAnsi" w:hAnsiTheme="minorHAnsi" w:eastAsiaTheme="minorEastAs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22E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1FF3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71FF3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671FF3"/>
    <w:pPr>
      <w:ind w:left="720"/>
      <w:contextualSpacing/>
    </w:pPr>
  </w:style>
  <w:style w:type="paragraph" w:styleId="Default" w:customStyle="1">
    <w:name w:val="Default"/>
    <w:rsid w:val="00331A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953A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30B1"/>
    <w:rPr>
      <w:color w:val="954F72" w:themeColor="followedHyperlink"/>
      <w:u w:val="single"/>
    </w:rPr>
  </w:style>
  <w:style w:type="character" w:styleId="highlight1" w:customStyle="1">
    <w:name w:val="highlight1"/>
    <w:basedOn w:val="DefaultParagraphFont"/>
    <w:rsid w:val="006C5740"/>
    <w:rPr>
      <w:shd w:val="clear" w:color="auto" w:fill="FFEE9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547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A54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10C4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D035A2"/>
    <w:pPr>
      <w:spacing w:before="100" w:beforeAutospacing="1" w:after="100" w:afterAutospacing="1"/>
    </w:pPr>
    <w:rPr>
      <w:rFonts w:eastAsia="Times New Roman"/>
    </w:rPr>
  </w:style>
  <w:style w:type="character" w:styleId="apple-converted-space" w:customStyle="1">
    <w:name w:val="apple-converted-space"/>
    <w:basedOn w:val="DefaultParagraphFont"/>
    <w:rsid w:val="00D035A2"/>
  </w:style>
  <w:style w:type="paragraph" w:styleId="NoSpacing">
    <w:name w:val="No Spacing"/>
    <w:uiPriority w:val="1"/>
    <w:qFormat/>
    <w:rsid w:val="00CF548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EF62DF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0D76BA"/>
    <w:pPr>
      <w:widowControl w:val="0"/>
      <w:autoSpaceDE w:val="0"/>
      <w:autoSpaceDN w:val="0"/>
    </w:pPr>
    <w:rPr>
      <w:rFonts w:ascii="Arial" w:hAnsi="Arial" w:eastAsia="Arial" w:cs="Arial"/>
      <w:b/>
      <w:bCs/>
      <w:sz w:val="20"/>
      <w:szCs w:val="20"/>
    </w:rPr>
  </w:style>
  <w:style w:type="character" w:styleId="BodyTextChar" w:customStyle="1">
    <w:name w:val="Body Text Char"/>
    <w:basedOn w:val="DefaultParagraphFont"/>
    <w:link w:val="BodyText"/>
    <w:uiPriority w:val="1"/>
    <w:rsid w:val="000D76BA"/>
    <w:rPr>
      <w:rFonts w:ascii="Arial" w:hAnsi="Arial" w:eastAsia="Arial" w:cs="Arial"/>
      <w:b/>
      <w:bCs/>
      <w:sz w:val="20"/>
      <w:szCs w:val="20"/>
    </w:rPr>
  </w:style>
  <w:style w:type="character" w:styleId="contentpasted0" w:customStyle="1">
    <w:name w:val="contentpasted0"/>
    <w:basedOn w:val="DefaultParagraphFont"/>
    <w:rsid w:val="00D9672B"/>
  </w:style>
  <w:style w:type="paragraph" w:styleId="paragraph" w:customStyle="1">
    <w:name w:val="paragraph"/>
    <w:basedOn w:val="Normal"/>
    <w:rsid w:val="00766DD7"/>
    <w:pPr>
      <w:spacing w:before="100" w:beforeAutospacing="1" w:after="100" w:afterAutospacing="1"/>
    </w:pPr>
    <w:rPr>
      <w:rFonts w:eastAsia="Times New Roman"/>
    </w:rPr>
  </w:style>
  <w:style w:type="character" w:styleId="normaltextrun" w:customStyle="1">
    <w:name w:val="normaltextrun"/>
    <w:basedOn w:val="DefaultParagraphFont"/>
    <w:rsid w:val="00766DD7"/>
  </w:style>
  <w:style w:type="character" w:styleId="eop" w:customStyle="1">
    <w:name w:val="eop"/>
    <w:basedOn w:val="DefaultParagraphFont"/>
    <w:rsid w:val="00766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85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9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3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0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7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51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5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94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8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1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307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941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6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78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500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57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6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128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2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5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0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58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1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3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39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32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8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8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33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7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9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7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01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3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7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9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33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4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01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88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8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4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7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79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5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4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22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7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9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5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27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7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1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2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9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99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0059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1052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19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27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5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96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3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078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551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51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362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971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5303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432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131994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679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9488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49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632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043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805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5008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07742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29169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42043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69685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46192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81420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3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4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7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0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6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4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76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6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42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6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E5E3E3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3361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71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309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13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7272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90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869043">
                                                          <w:marLeft w:val="48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8305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515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4861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4067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0901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2690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single" w:sz="6" w:space="23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1479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64027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48404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6239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3108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1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0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8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microsoft.com/office/2011/relationships/people" Target="people.xml" Id="Ra7e43842014c4d9d" /><Relationship Type="http://schemas.microsoft.com/office/2011/relationships/commentsExtended" Target="commentsExtended.xml" Id="R6b02b545d2684a86" /><Relationship Type="http://schemas.microsoft.com/office/2016/09/relationships/commentsIds" Target="commentsIds.xml" Id="R1aab73e53af14d6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4" ma:contentTypeDescription="Create a new document." ma:contentTypeScope="" ma:versionID="a8390070e7ee2ec8ead5f4a6bdac8e49">
  <xsd:schema xmlns:xsd="http://www.w3.org/2001/XMLSchema" xmlns:xs="http://www.w3.org/2001/XMLSchema" xmlns:p="http://schemas.microsoft.com/office/2006/metadata/properties" xmlns:ns2="4af1609a-57c4-4197-b46e-fb58369f2a25" targetNamespace="http://schemas.microsoft.com/office/2006/metadata/properties" ma:root="true" ma:fieldsID="c78e7076a1ecba192dd762ca912b4c18" ns2:_="">
    <xsd:import namespace="4af1609a-57c4-4197-b46e-fb58369f2a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1609a-57c4-4197-b46e-fb58369f2a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45863E-1DDC-4521-A0B4-8DCCED3B8F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1609a-57c4-4197-b46e-fb58369f2a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7BC7152-B514-4458-864E-FFE64BCE45B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7B0CD9-EF04-49D9-812A-33DD90E278E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Landrum,McKenzie E</dc:creator>
  <keywords/>
  <lastModifiedBy>Landrum,McKenzie E</lastModifiedBy>
  <revision>222</revision>
  <lastPrinted>2022-04-07T03:17:00.0000000Z</lastPrinted>
  <dcterms:created xsi:type="dcterms:W3CDTF">2024-02-08T23:01:00.0000000Z</dcterms:created>
  <dcterms:modified xsi:type="dcterms:W3CDTF">2024-11-04T11:43:51.1050479Z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