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6660"/>
      </w:tblGrid>
      <w:tr w:rsidR="00267F02" w:rsidRPr="00267F02" w14:paraId="35D830F7" w14:textId="7777777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70B76E" w14:textId="77777777" w:rsidR="00267F02" w:rsidRPr="00267F02" w:rsidRDefault="00267F02" w:rsidP="00267F02">
            <w:pPr>
              <w:ind w:left="720" w:right="-720" w:hanging="360"/>
              <w:rPr>
                <w:sz w:val="22"/>
                <w:szCs w:val="22"/>
              </w:rPr>
            </w:pPr>
            <w:r w:rsidRPr="00267F02">
              <w:rPr>
                <w:i/>
                <w:iCs/>
                <w:sz w:val="22"/>
                <w:szCs w:val="22"/>
                <w:u w:val="single"/>
              </w:rPr>
              <w:t>Unit</w:t>
            </w:r>
            <w:r w:rsidRPr="00267F02">
              <w:rPr>
                <w:sz w:val="22"/>
                <w:szCs w:val="22"/>
              </w:rPr>
              <w:t> 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039D61F" w14:textId="77777777" w:rsidR="00267F02" w:rsidRPr="00267F02" w:rsidRDefault="00267F02" w:rsidP="00267F02">
            <w:pPr>
              <w:ind w:left="720" w:right="-720" w:hanging="360"/>
              <w:rPr>
                <w:sz w:val="22"/>
                <w:szCs w:val="22"/>
              </w:rPr>
            </w:pPr>
            <w:r w:rsidRPr="00267F02">
              <w:rPr>
                <w:i/>
                <w:iCs/>
                <w:sz w:val="22"/>
                <w:szCs w:val="22"/>
                <w:u w:val="single"/>
              </w:rPr>
              <w:t>Representative(s) </w:t>
            </w:r>
            <w:r w:rsidRPr="00267F02">
              <w:rPr>
                <w:sz w:val="22"/>
                <w:szCs w:val="22"/>
              </w:rPr>
              <w:t> </w:t>
            </w:r>
          </w:p>
        </w:tc>
      </w:tr>
      <w:tr w:rsidR="00267F02" w:rsidRPr="00267F02" w14:paraId="5145FC42" w14:textId="7777777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DB3511" w14:textId="77777777" w:rsidR="00267F02" w:rsidRPr="00267F02" w:rsidRDefault="00267F02" w:rsidP="00267F02">
            <w:pPr>
              <w:ind w:left="720" w:right="-720" w:hanging="360"/>
              <w:rPr>
                <w:sz w:val="22"/>
                <w:szCs w:val="22"/>
              </w:rPr>
            </w:pPr>
            <w:r w:rsidRPr="00267F02">
              <w:rPr>
                <w:sz w:val="22"/>
                <w:szCs w:val="22"/>
              </w:rPr>
              <w:t>EED 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18FB601" w14:textId="77777777" w:rsidR="00267F02" w:rsidRPr="00267F02" w:rsidRDefault="00267F02" w:rsidP="00267F02">
            <w:pPr>
              <w:ind w:left="720" w:right="-720" w:hanging="360"/>
              <w:rPr>
                <w:sz w:val="22"/>
                <w:szCs w:val="22"/>
              </w:rPr>
            </w:pPr>
            <w:r w:rsidRPr="00267F02">
              <w:rPr>
                <w:sz w:val="22"/>
                <w:szCs w:val="22"/>
              </w:rPr>
              <w:t>John Mendoza </w:t>
            </w:r>
          </w:p>
        </w:tc>
      </w:tr>
      <w:tr w:rsidR="00267F02" w:rsidRPr="00267F02" w14:paraId="32F686C4" w14:textId="7777777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EB5D27" w14:textId="77777777" w:rsidR="00267F02" w:rsidRPr="00267F02" w:rsidRDefault="00267F02" w:rsidP="00267F02">
            <w:pPr>
              <w:ind w:left="720" w:right="-720" w:hanging="360"/>
              <w:rPr>
                <w:sz w:val="22"/>
                <w:szCs w:val="22"/>
              </w:rPr>
            </w:pPr>
            <w:r w:rsidRPr="00267F02">
              <w:rPr>
                <w:sz w:val="22"/>
                <w:szCs w:val="22"/>
              </w:rPr>
              <w:t>ISE 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461473B" w14:textId="77777777" w:rsidR="00267F02" w:rsidRPr="00267F02" w:rsidRDefault="00267F02" w:rsidP="00267F02">
            <w:pPr>
              <w:ind w:left="720" w:right="-720" w:hanging="360"/>
              <w:rPr>
                <w:sz w:val="22"/>
                <w:szCs w:val="22"/>
              </w:rPr>
            </w:pPr>
            <w:r w:rsidRPr="00267F02">
              <w:rPr>
                <w:b/>
                <w:bCs/>
                <w:sz w:val="22"/>
                <w:szCs w:val="22"/>
              </w:rPr>
              <w:t xml:space="preserve">McKenzie Landrum, </w:t>
            </w:r>
            <w:proofErr w:type="spellStart"/>
            <w:r w:rsidRPr="00267F02">
              <w:rPr>
                <w:b/>
                <w:bCs/>
                <w:sz w:val="22"/>
                <w:szCs w:val="22"/>
              </w:rPr>
              <w:t>Murwan</w:t>
            </w:r>
            <w:proofErr w:type="spellEnd"/>
            <w:r w:rsidRPr="00267F02">
              <w:rPr>
                <w:b/>
                <w:bCs/>
                <w:sz w:val="22"/>
                <w:szCs w:val="22"/>
              </w:rPr>
              <w:t xml:space="preserve"> Siddig, </w:t>
            </w:r>
            <w:proofErr w:type="spellStart"/>
            <w:r w:rsidRPr="00267F02">
              <w:rPr>
                <w:b/>
                <w:bCs/>
                <w:sz w:val="22"/>
                <w:szCs w:val="22"/>
              </w:rPr>
              <w:t>Mengyu</w:t>
            </w:r>
            <w:proofErr w:type="spellEnd"/>
            <w:r w:rsidRPr="00267F02">
              <w:rPr>
                <w:b/>
                <w:bCs/>
                <w:sz w:val="22"/>
                <w:szCs w:val="22"/>
              </w:rPr>
              <w:t xml:space="preserve"> Li</w:t>
            </w:r>
            <w:r w:rsidRPr="00267F02">
              <w:rPr>
                <w:sz w:val="22"/>
                <w:szCs w:val="22"/>
              </w:rPr>
              <w:t> </w:t>
            </w:r>
          </w:p>
        </w:tc>
      </w:tr>
      <w:tr w:rsidR="00267F02" w:rsidRPr="00267F02" w14:paraId="6982355A" w14:textId="7777777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9CC8FF" w14:textId="77777777" w:rsidR="00267F02" w:rsidRPr="00267F02" w:rsidRDefault="00267F02" w:rsidP="00267F02">
            <w:pPr>
              <w:ind w:left="720" w:right="-720" w:hanging="360"/>
              <w:rPr>
                <w:sz w:val="22"/>
                <w:szCs w:val="22"/>
              </w:rPr>
            </w:pPr>
            <w:r w:rsidRPr="00267F02">
              <w:rPr>
                <w:sz w:val="22"/>
                <w:szCs w:val="22"/>
              </w:rPr>
              <w:t>ABE 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7D7B687" w14:textId="77777777" w:rsidR="00267F02" w:rsidRPr="00267F02" w:rsidRDefault="00267F02" w:rsidP="00267F02">
            <w:pPr>
              <w:ind w:left="720" w:right="-720" w:hanging="360"/>
              <w:rPr>
                <w:sz w:val="22"/>
                <w:szCs w:val="22"/>
              </w:rPr>
            </w:pPr>
            <w:r w:rsidRPr="00267F02">
              <w:rPr>
                <w:b/>
                <w:bCs/>
                <w:sz w:val="22"/>
                <w:szCs w:val="22"/>
              </w:rPr>
              <w:t>Daniel Lee</w:t>
            </w:r>
            <w:r w:rsidRPr="00267F02">
              <w:rPr>
                <w:sz w:val="22"/>
                <w:szCs w:val="22"/>
              </w:rPr>
              <w:t> </w:t>
            </w:r>
          </w:p>
        </w:tc>
      </w:tr>
      <w:tr w:rsidR="00267F02" w:rsidRPr="00267F02" w14:paraId="129520B5" w14:textId="7777777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45B581" w14:textId="77777777" w:rsidR="00267F02" w:rsidRPr="00267F02" w:rsidRDefault="00267F02" w:rsidP="00267F02">
            <w:pPr>
              <w:ind w:left="720" w:right="-720" w:hanging="360"/>
              <w:rPr>
                <w:sz w:val="22"/>
                <w:szCs w:val="22"/>
              </w:rPr>
            </w:pPr>
            <w:r w:rsidRPr="00267F02">
              <w:rPr>
                <w:sz w:val="22"/>
                <w:szCs w:val="22"/>
              </w:rPr>
              <w:t>BME 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45100B6" w14:textId="5FA9FCED" w:rsidR="00267F02" w:rsidRPr="00267F02" w:rsidRDefault="00267F02" w:rsidP="00267F02">
            <w:pPr>
              <w:ind w:left="720" w:right="-720" w:hanging="360"/>
              <w:rPr>
                <w:b/>
                <w:bCs/>
                <w:sz w:val="22"/>
                <w:szCs w:val="22"/>
              </w:rPr>
            </w:pPr>
            <w:r w:rsidRPr="00267F02">
              <w:rPr>
                <w:sz w:val="22"/>
                <w:szCs w:val="22"/>
              </w:rPr>
              <w:t> </w:t>
            </w:r>
            <w:proofErr w:type="spellStart"/>
            <w:r w:rsidR="00A410F3" w:rsidRPr="00A410F3">
              <w:rPr>
                <w:b/>
                <w:bCs/>
                <w:sz w:val="22"/>
                <w:szCs w:val="22"/>
              </w:rPr>
              <w:t>Mingzhou</w:t>
            </w:r>
            <w:proofErr w:type="spellEnd"/>
            <w:r w:rsidR="00A410F3" w:rsidRPr="00A410F3">
              <w:rPr>
                <w:b/>
                <w:bCs/>
                <w:sz w:val="22"/>
                <w:szCs w:val="22"/>
              </w:rPr>
              <w:t xml:space="preserve"> Ding</w:t>
            </w:r>
          </w:p>
        </w:tc>
      </w:tr>
      <w:tr w:rsidR="00267F02" w:rsidRPr="00267F02" w14:paraId="27F8657D" w14:textId="7777777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148A61" w14:textId="77777777" w:rsidR="00267F02" w:rsidRPr="00267F02" w:rsidRDefault="00267F02" w:rsidP="00267F02">
            <w:pPr>
              <w:ind w:left="720" w:right="-720" w:hanging="360"/>
              <w:rPr>
                <w:sz w:val="22"/>
                <w:szCs w:val="22"/>
              </w:rPr>
            </w:pPr>
            <w:r w:rsidRPr="00267F02">
              <w:rPr>
                <w:sz w:val="22"/>
                <w:szCs w:val="22"/>
              </w:rPr>
              <w:t>CHE 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50DA824" w14:textId="77777777" w:rsidR="00267F02" w:rsidRPr="00267F02" w:rsidRDefault="00267F02" w:rsidP="00267F02">
            <w:pPr>
              <w:ind w:left="720" w:right="-720" w:hanging="360"/>
              <w:rPr>
                <w:sz w:val="22"/>
                <w:szCs w:val="22"/>
              </w:rPr>
            </w:pPr>
            <w:r w:rsidRPr="00267F02">
              <w:rPr>
                <w:b/>
                <w:bCs/>
                <w:sz w:val="22"/>
                <w:szCs w:val="22"/>
              </w:rPr>
              <w:t>Helena Weaver</w:t>
            </w:r>
            <w:r w:rsidRPr="00267F02">
              <w:rPr>
                <w:sz w:val="22"/>
                <w:szCs w:val="22"/>
              </w:rPr>
              <w:t> </w:t>
            </w:r>
          </w:p>
        </w:tc>
      </w:tr>
      <w:tr w:rsidR="00267F02" w:rsidRPr="00267F02" w14:paraId="3D0572F6" w14:textId="7777777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5A4259" w14:textId="77777777" w:rsidR="00267F02" w:rsidRPr="00267F02" w:rsidRDefault="00267F02" w:rsidP="00267F02">
            <w:pPr>
              <w:ind w:left="720" w:right="-720" w:hanging="360"/>
              <w:rPr>
                <w:sz w:val="22"/>
                <w:szCs w:val="22"/>
              </w:rPr>
            </w:pPr>
            <w:r w:rsidRPr="00267F02">
              <w:rPr>
                <w:sz w:val="22"/>
                <w:szCs w:val="22"/>
              </w:rPr>
              <w:t>ECE 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4B05DA6" w14:textId="6F1C94E1" w:rsidR="00267F02" w:rsidRPr="00267F02" w:rsidRDefault="00267F02" w:rsidP="00267F02">
            <w:pPr>
              <w:ind w:left="720" w:right="-720" w:hanging="360"/>
              <w:rPr>
                <w:sz w:val="22"/>
                <w:szCs w:val="22"/>
              </w:rPr>
            </w:pPr>
            <w:r w:rsidRPr="00267F02">
              <w:rPr>
                <w:sz w:val="22"/>
                <w:szCs w:val="22"/>
              </w:rPr>
              <w:t> </w:t>
            </w:r>
            <w:r w:rsidR="00C70016">
              <w:rPr>
                <w:sz w:val="22"/>
                <w:szCs w:val="22"/>
              </w:rPr>
              <w:t>Janise McNair</w:t>
            </w:r>
          </w:p>
        </w:tc>
      </w:tr>
      <w:tr w:rsidR="00267F02" w:rsidRPr="00267F02" w14:paraId="60D90786" w14:textId="7777777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18100D" w14:textId="77777777" w:rsidR="00267F02" w:rsidRPr="00267F02" w:rsidRDefault="00267F02" w:rsidP="00267F02">
            <w:pPr>
              <w:ind w:left="720" w:right="-720" w:hanging="360"/>
              <w:rPr>
                <w:sz w:val="22"/>
                <w:szCs w:val="22"/>
              </w:rPr>
            </w:pPr>
            <w:r w:rsidRPr="00267F02">
              <w:rPr>
                <w:sz w:val="22"/>
                <w:szCs w:val="22"/>
              </w:rPr>
              <w:t>CISE 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72C7D8A" w14:textId="57C3AF1D" w:rsidR="00267F02" w:rsidRPr="00267F02" w:rsidRDefault="00267F02" w:rsidP="00267F02">
            <w:pPr>
              <w:ind w:left="720" w:right="-720" w:hanging="360"/>
              <w:rPr>
                <w:sz w:val="22"/>
                <w:szCs w:val="22"/>
              </w:rPr>
            </w:pPr>
            <w:r w:rsidRPr="00267F02">
              <w:rPr>
                <w:b/>
                <w:bCs/>
                <w:sz w:val="22"/>
                <w:szCs w:val="22"/>
              </w:rPr>
              <w:t>Cheryl Resch</w:t>
            </w:r>
            <w:r w:rsidR="00DA75BF">
              <w:rPr>
                <w:b/>
                <w:bCs/>
                <w:sz w:val="22"/>
                <w:szCs w:val="22"/>
              </w:rPr>
              <w:t>, Jorg Peters</w:t>
            </w:r>
          </w:p>
        </w:tc>
      </w:tr>
      <w:tr w:rsidR="00267F02" w:rsidRPr="00267F02" w14:paraId="60A1C57F" w14:textId="7777777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028B35" w14:textId="77777777" w:rsidR="00267F02" w:rsidRPr="00267F02" w:rsidRDefault="00267F02" w:rsidP="00267F02">
            <w:pPr>
              <w:ind w:left="720" w:right="-720" w:hanging="360"/>
              <w:rPr>
                <w:sz w:val="22"/>
                <w:szCs w:val="22"/>
              </w:rPr>
            </w:pPr>
            <w:r w:rsidRPr="00267F02">
              <w:rPr>
                <w:sz w:val="22"/>
                <w:szCs w:val="22"/>
              </w:rPr>
              <w:t>ESSIE 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9A31677" w14:textId="77587664" w:rsidR="00267F02" w:rsidRPr="00267F02" w:rsidRDefault="00267F02" w:rsidP="00267F02">
            <w:pPr>
              <w:ind w:left="720" w:right="-720" w:hanging="360"/>
              <w:rPr>
                <w:sz w:val="22"/>
                <w:szCs w:val="22"/>
              </w:rPr>
            </w:pPr>
          </w:p>
        </w:tc>
      </w:tr>
      <w:tr w:rsidR="00267F02" w:rsidRPr="00267F02" w14:paraId="21A51854" w14:textId="7777777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227E84" w14:textId="77777777" w:rsidR="00267F02" w:rsidRPr="00267F02" w:rsidRDefault="00267F02" w:rsidP="00267F02">
            <w:pPr>
              <w:ind w:left="720" w:right="-720" w:hanging="360"/>
              <w:rPr>
                <w:sz w:val="22"/>
                <w:szCs w:val="22"/>
              </w:rPr>
            </w:pPr>
            <w:r w:rsidRPr="00267F02">
              <w:rPr>
                <w:sz w:val="22"/>
                <w:szCs w:val="22"/>
              </w:rPr>
              <w:t>MAE 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B5C5E93" w14:textId="77777777" w:rsidR="00267F02" w:rsidRPr="00267F02" w:rsidRDefault="00267F02" w:rsidP="00267F02">
            <w:pPr>
              <w:ind w:left="720" w:right="-720" w:hanging="360"/>
              <w:rPr>
                <w:b/>
                <w:bCs/>
                <w:sz w:val="22"/>
                <w:szCs w:val="22"/>
              </w:rPr>
            </w:pPr>
            <w:r w:rsidRPr="00267F02">
              <w:rPr>
                <w:b/>
                <w:bCs/>
                <w:sz w:val="22"/>
                <w:szCs w:val="22"/>
              </w:rPr>
              <w:t>Norman Fitz-Coy </w:t>
            </w:r>
          </w:p>
        </w:tc>
      </w:tr>
      <w:tr w:rsidR="00267F02" w:rsidRPr="00267F02" w14:paraId="2A66A7EF" w14:textId="7777777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A309C8" w14:textId="77777777" w:rsidR="00267F02" w:rsidRPr="00267F02" w:rsidRDefault="00267F02" w:rsidP="00267F02">
            <w:pPr>
              <w:ind w:left="720" w:right="-720" w:hanging="360"/>
              <w:rPr>
                <w:sz w:val="22"/>
                <w:szCs w:val="22"/>
              </w:rPr>
            </w:pPr>
            <w:r w:rsidRPr="00267F02">
              <w:rPr>
                <w:sz w:val="22"/>
                <w:szCs w:val="22"/>
              </w:rPr>
              <w:t>MSE 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ABB317E" w14:textId="77777777" w:rsidR="00267F02" w:rsidRPr="00267F02" w:rsidRDefault="00267F02" w:rsidP="00267F02">
            <w:pPr>
              <w:ind w:left="720" w:right="-720" w:hanging="360"/>
              <w:rPr>
                <w:b/>
                <w:bCs/>
                <w:sz w:val="22"/>
                <w:szCs w:val="22"/>
              </w:rPr>
            </w:pPr>
            <w:r w:rsidRPr="00267F02">
              <w:rPr>
                <w:b/>
                <w:bCs/>
                <w:sz w:val="22"/>
                <w:szCs w:val="22"/>
              </w:rPr>
              <w:t>Megan Butala </w:t>
            </w:r>
          </w:p>
        </w:tc>
      </w:tr>
      <w:tr w:rsidR="00267F02" w:rsidRPr="00267F02" w14:paraId="1CEA836D" w14:textId="7777777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454AA6" w14:textId="77777777" w:rsidR="00267F02" w:rsidRPr="00267F02" w:rsidRDefault="00267F02" w:rsidP="00267F02">
            <w:pPr>
              <w:ind w:left="720" w:right="-720" w:hanging="360"/>
              <w:rPr>
                <w:sz w:val="22"/>
                <w:szCs w:val="22"/>
              </w:rPr>
            </w:pPr>
            <w:r w:rsidRPr="00267F02">
              <w:rPr>
                <w:sz w:val="22"/>
                <w:szCs w:val="22"/>
              </w:rPr>
              <w:t>Dean’s Office 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04D9F70" w14:textId="0E86742E" w:rsidR="00267F02" w:rsidRPr="00267F02" w:rsidRDefault="00267F02" w:rsidP="00267F02">
            <w:pPr>
              <w:ind w:left="720" w:right="-720" w:hanging="360"/>
              <w:rPr>
                <w:b/>
                <w:bCs/>
                <w:sz w:val="22"/>
                <w:szCs w:val="22"/>
              </w:rPr>
            </w:pPr>
            <w:r w:rsidRPr="00267F02">
              <w:rPr>
                <w:b/>
                <w:bCs/>
                <w:sz w:val="22"/>
                <w:szCs w:val="22"/>
              </w:rPr>
              <w:t xml:space="preserve">Malisa </w:t>
            </w:r>
            <w:proofErr w:type="spellStart"/>
            <w:r w:rsidRPr="00267F02">
              <w:rPr>
                <w:b/>
                <w:bCs/>
                <w:sz w:val="22"/>
                <w:szCs w:val="22"/>
              </w:rPr>
              <w:t>Sarntinoranont</w:t>
            </w:r>
            <w:proofErr w:type="spellEnd"/>
          </w:p>
        </w:tc>
      </w:tr>
      <w:tr w:rsidR="00267F02" w:rsidRPr="00267F02" w14:paraId="2C48B024" w14:textId="7777777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C0AA1D" w14:textId="77777777" w:rsidR="00267F02" w:rsidRPr="00267F02" w:rsidRDefault="00267F02" w:rsidP="00267F02">
            <w:pPr>
              <w:ind w:left="720" w:right="-720" w:hanging="360"/>
              <w:rPr>
                <w:sz w:val="22"/>
                <w:szCs w:val="22"/>
              </w:rPr>
            </w:pPr>
            <w:r w:rsidRPr="00267F02">
              <w:rPr>
                <w:sz w:val="22"/>
                <w:szCs w:val="22"/>
              </w:rPr>
              <w:t>Other Guest 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94AF93E" w14:textId="2CCC1BC7" w:rsidR="00267F02" w:rsidRPr="00267F02" w:rsidRDefault="00267F02" w:rsidP="00267F02">
            <w:pPr>
              <w:ind w:left="720" w:right="-720" w:hanging="360"/>
              <w:rPr>
                <w:sz w:val="22"/>
                <w:szCs w:val="22"/>
              </w:rPr>
            </w:pPr>
          </w:p>
        </w:tc>
      </w:tr>
    </w:tbl>
    <w:p w14:paraId="766DF259" w14:textId="77777777" w:rsidR="00E31089" w:rsidRPr="00D9672B" w:rsidRDefault="00E31089" w:rsidP="00FA6A48">
      <w:pPr>
        <w:ind w:left="720" w:right="-720" w:hanging="360"/>
        <w:rPr>
          <w:sz w:val="22"/>
          <w:szCs w:val="22"/>
        </w:rPr>
      </w:pPr>
    </w:p>
    <w:p w14:paraId="355D5246" w14:textId="321C00D3" w:rsidR="00D9672B" w:rsidRDefault="004965B5" w:rsidP="54070C12">
      <w:pPr>
        <w:pStyle w:val="ListParagraph"/>
        <w:numPr>
          <w:ilvl w:val="0"/>
          <w:numId w:val="28"/>
        </w:numPr>
        <w:ind w:right="-720"/>
        <w:rPr>
          <w:rFonts w:eastAsia="Times New Roman"/>
          <w:b/>
          <w:bCs/>
          <w:color w:val="000000"/>
          <w:sz w:val="22"/>
          <w:szCs w:val="22"/>
        </w:rPr>
      </w:pPr>
      <w:r w:rsidRPr="02D18128">
        <w:rPr>
          <w:rFonts w:eastAsia="Times New Roman"/>
          <w:b/>
          <w:bCs/>
          <w:color w:val="000000" w:themeColor="text1"/>
          <w:sz w:val="22"/>
          <w:szCs w:val="22"/>
        </w:rPr>
        <w:t>Call to Order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446FDC" w:rsidRPr="02D18128">
        <w:rPr>
          <w:rFonts w:eastAsia="Times New Roman"/>
          <w:b/>
          <w:bCs/>
          <w:color w:val="000000" w:themeColor="text1"/>
          <w:sz w:val="22"/>
          <w:szCs w:val="22"/>
        </w:rPr>
        <w:t>1</w:t>
      </w:r>
      <w:r w:rsidR="6E6268CA" w:rsidRPr="02D18128">
        <w:rPr>
          <w:rFonts w:eastAsia="Times New Roman"/>
          <w:b/>
          <w:bCs/>
          <w:color w:val="000000" w:themeColor="text1"/>
          <w:sz w:val="22"/>
          <w:szCs w:val="22"/>
        </w:rPr>
        <w:t>6</w:t>
      </w:r>
      <w:r w:rsidRPr="02D18128">
        <w:rPr>
          <w:rFonts w:eastAsia="Times New Roman"/>
          <w:b/>
          <w:bCs/>
          <w:color w:val="000000" w:themeColor="text1"/>
          <w:sz w:val="22"/>
          <w:szCs w:val="22"/>
        </w:rPr>
        <w:t>:</w:t>
      </w:r>
      <w:r w:rsidR="00446FDC" w:rsidRPr="02D18128">
        <w:rPr>
          <w:rFonts w:eastAsia="Times New Roman"/>
          <w:b/>
          <w:bCs/>
          <w:color w:val="000000" w:themeColor="text1"/>
          <w:sz w:val="22"/>
          <w:szCs w:val="22"/>
        </w:rPr>
        <w:t>0</w:t>
      </w:r>
      <w:r w:rsidR="00A410F3">
        <w:rPr>
          <w:rFonts w:eastAsia="Times New Roman"/>
          <w:b/>
          <w:bCs/>
          <w:color w:val="000000" w:themeColor="text1"/>
          <w:sz w:val="22"/>
          <w:szCs w:val="22"/>
        </w:rPr>
        <w:t>3</w:t>
      </w:r>
    </w:p>
    <w:p w14:paraId="018C9DA7" w14:textId="19B35B2A" w:rsidR="1BB8A912" w:rsidRDefault="1BB8A912" w:rsidP="1BB8A912">
      <w:pPr>
        <w:pStyle w:val="ListParagraph"/>
        <w:ind w:right="-720"/>
        <w:rPr>
          <w:rFonts w:eastAsia="Times New Roman"/>
          <w:b/>
          <w:bCs/>
          <w:color w:val="000000" w:themeColor="text1"/>
          <w:sz w:val="22"/>
          <w:szCs w:val="22"/>
        </w:rPr>
      </w:pPr>
    </w:p>
    <w:p w14:paraId="76D36F4C" w14:textId="4D85BAA5" w:rsidR="00671FF3" w:rsidRPr="00D9672B" w:rsidRDefault="00671FF3" w:rsidP="54070C12">
      <w:pPr>
        <w:pStyle w:val="ListParagraph"/>
        <w:numPr>
          <w:ilvl w:val="0"/>
          <w:numId w:val="28"/>
        </w:numPr>
        <w:ind w:right="-720"/>
        <w:rPr>
          <w:rFonts w:eastAsia="Times New Roman"/>
          <w:b/>
          <w:bCs/>
          <w:color w:val="000000"/>
          <w:sz w:val="22"/>
          <w:szCs w:val="22"/>
        </w:rPr>
      </w:pPr>
      <w:r w:rsidRPr="527EB0FB">
        <w:rPr>
          <w:rFonts w:eastAsia="Times New Roman"/>
          <w:b/>
          <w:bCs/>
          <w:color w:val="000000" w:themeColor="text1"/>
          <w:sz w:val="22"/>
          <w:szCs w:val="22"/>
        </w:rPr>
        <w:t>Approv</w:t>
      </w:r>
      <w:r w:rsidR="005A067B" w:rsidRPr="527EB0FB">
        <w:rPr>
          <w:rFonts w:eastAsia="Times New Roman"/>
          <w:b/>
          <w:bCs/>
          <w:color w:val="000000" w:themeColor="text1"/>
          <w:sz w:val="22"/>
          <w:szCs w:val="22"/>
        </w:rPr>
        <w:t xml:space="preserve">e </w:t>
      </w:r>
      <w:r w:rsidRPr="527EB0FB">
        <w:rPr>
          <w:rFonts w:eastAsia="Times New Roman"/>
          <w:b/>
          <w:bCs/>
          <w:color w:val="000000" w:themeColor="text1"/>
          <w:sz w:val="22"/>
          <w:szCs w:val="22"/>
        </w:rPr>
        <w:t xml:space="preserve">the </w:t>
      </w:r>
      <w:hyperlink r:id="rId10">
        <w:r w:rsidR="00B64D95" w:rsidRPr="527EB0FB">
          <w:rPr>
            <w:rStyle w:val="Hyperlink"/>
            <w:rFonts w:eastAsia="Times New Roman"/>
            <w:b/>
            <w:bCs/>
            <w:sz w:val="22"/>
            <w:szCs w:val="22"/>
          </w:rPr>
          <w:t>previous</w:t>
        </w:r>
        <w:r w:rsidR="00155AE5" w:rsidRPr="527EB0FB">
          <w:rPr>
            <w:rStyle w:val="Hyperlink"/>
            <w:rFonts w:eastAsia="Times New Roman"/>
            <w:b/>
            <w:bCs/>
            <w:sz w:val="22"/>
            <w:szCs w:val="22"/>
          </w:rPr>
          <w:t xml:space="preserve"> </w:t>
        </w:r>
        <w:r w:rsidRPr="527EB0FB">
          <w:rPr>
            <w:rStyle w:val="Hyperlink"/>
            <w:rFonts w:eastAsia="Times New Roman"/>
            <w:b/>
            <w:bCs/>
            <w:sz w:val="22"/>
            <w:szCs w:val="22"/>
          </w:rPr>
          <w:t>meeting minutes</w:t>
        </w:r>
        <w:r>
          <w:tab/>
        </w:r>
        <w:r>
          <w:tab/>
        </w:r>
        <w:r>
          <w:tab/>
        </w:r>
        <w:r>
          <w:tab/>
        </w:r>
        <w:r>
          <w:tab/>
        </w:r>
      </w:hyperlink>
      <w:r w:rsidR="00446FDC" w:rsidRPr="527EB0FB">
        <w:rPr>
          <w:rFonts w:eastAsia="Times New Roman"/>
          <w:b/>
          <w:bCs/>
          <w:color w:val="000000" w:themeColor="text1"/>
          <w:sz w:val="22"/>
          <w:szCs w:val="22"/>
        </w:rPr>
        <w:t>1</w:t>
      </w:r>
      <w:r w:rsidR="3404981C" w:rsidRPr="527EB0FB">
        <w:rPr>
          <w:rFonts w:eastAsia="Times New Roman"/>
          <w:b/>
          <w:bCs/>
          <w:color w:val="000000" w:themeColor="text1"/>
          <w:sz w:val="22"/>
          <w:szCs w:val="22"/>
        </w:rPr>
        <w:t>6</w:t>
      </w:r>
      <w:r w:rsidR="0010405F" w:rsidRPr="527EB0FB">
        <w:rPr>
          <w:rFonts w:eastAsia="Times New Roman"/>
          <w:b/>
          <w:bCs/>
          <w:color w:val="000000" w:themeColor="text1"/>
          <w:sz w:val="22"/>
          <w:szCs w:val="22"/>
        </w:rPr>
        <w:t>:</w:t>
      </w:r>
      <w:r w:rsidR="5675BDD2" w:rsidRPr="527EB0FB">
        <w:rPr>
          <w:rFonts w:eastAsia="Times New Roman"/>
          <w:b/>
          <w:bCs/>
          <w:color w:val="000000" w:themeColor="text1"/>
          <w:sz w:val="22"/>
          <w:szCs w:val="22"/>
        </w:rPr>
        <w:t>0</w:t>
      </w:r>
      <w:r w:rsidR="00A410F3">
        <w:rPr>
          <w:rFonts w:eastAsia="Times New Roman"/>
          <w:b/>
          <w:bCs/>
          <w:color w:val="000000" w:themeColor="text1"/>
          <w:sz w:val="22"/>
          <w:szCs w:val="22"/>
        </w:rPr>
        <w:t>y</w:t>
      </w:r>
    </w:p>
    <w:p w14:paraId="556A6FD8" w14:textId="687060AE" w:rsidR="2CFA3361" w:rsidRDefault="2CFA3361" w:rsidP="527EB0FB">
      <w:pPr>
        <w:ind w:right="-720"/>
        <w:rPr>
          <w:rFonts w:eastAsia="Times New Roman"/>
          <w:b/>
          <w:bCs/>
          <w:color w:val="000000" w:themeColor="text1"/>
          <w:sz w:val="22"/>
          <w:szCs w:val="22"/>
          <w:u w:val="single"/>
        </w:rPr>
      </w:pPr>
    </w:p>
    <w:p w14:paraId="53CFEFC3" w14:textId="607BC773" w:rsidR="023BEBB0" w:rsidRDefault="586BA3FA" w:rsidP="7C7D5516">
      <w:pPr>
        <w:pStyle w:val="ListParagraph"/>
        <w:numPr>
          <w:ilvl w:val="0"/>
          <w:numId w:val="28"/>
        </w:numPr>
        <w:ind w:right="-720"/>
        <w:rPr>
          <w:rFonts w:eastAsia="Times New Roman"/>
          <w:b/>
          <w:bCs/>
          <w:color w:val="000000" w:themeColor="text1"/>
          <w:sz w:val="22"/>
          <w:szCs w:val="22"/>
        </w:rPr>
      </w:pPr>
      <w:r w:rsidRPr="527EB0FB">
        <w:rPr>
          <w:rFonts w:eastAsia="Times New Roman"/>
          <w:b/>
          <w:bCs/>
          <w:color w:val="000000" w:themeColor="text1"/>
          <w:sz w:val="22"/>
          <w:szCs w:val="22"/>
        </w:rPr>
        <w:t>E</w:t>
      </w:r>
      <w:r w:rsidR="023BEBB0" w:rsidRPr="527EB0FB">
        <w:rPr>
          <w:rFonts w:eastAsia="Times New Roman"/>
          <w:b/>
          <w:bCs/>
          <w:color w:val="000000" w:themeColor="text1"/>
          <w:sz w:val="22"/>
          <w:szCs w:val="22"/>
        </w:rPr>
        <w:t>FC Chair Message</w:t>
      </w:r>
      <w:r w:rsidR="0D9A85C9" w:rsidRPr="527EB0FB">
        <w:rPr>
          <w:rFonts w:eastAsia="Times New Roman"/>
          <w:b/>
          <w:bCs/>
          <w:color w:val="000000" w:themeColor="text1"/>
          <w:sz w:val="22"/>
          <w:szCs w:val="22"/>
        </w:rPr>
        <w:t>/</w:t>
      </w:r>
      <w:r w:rsidR="0D9A85C9" w:rsidRPr="527EB0FB">
        <w:rPr>
          <w:rFonts w:eastAsia="Times New Roman"/>
          <w:b/>
          <w:bCs/>
          <w:sz w:val="22"/>
          <w:szCs w:val="22"/>
        </w:rPr>
        <w:t xml:space="preserve">Discussion of </w:t>
      </w:r>
      <w:r w:rsidR="0639AB2A" w:rsidRPr="527EB0FB">
        <w:rPr>
          <w:rFonts w:eastAsia="Times New Roman"/>
          <w:b/>
          <w:bCs/>
          <w:sz w:val="22"/>
          <w:szCs w:val="22"/>
        </w:rPr>
        <w:t xml:space="preserve">College </w:t>
      </w:r>
      <w:hyperlink r:id="rId11">
        <w:r w:rsidR="0D9A85C9" w:rsidRPr="527EB0FB">
          <w:rPr>
            <w:rStyle w:val="Hyperlink"/>
            <w:rFonts w:eastAsia="Times New Roman"/>
            <w:b/>
            <w:bCs/>
            <w:sz w:val="22"/>
            <w:szCs w:val="22"/>
          </w:rPr>
          <w:t>PTR</w:t>
        </w:r>
        <w:r w:rsidR="79F91278" w:rsidRPr="527EB0FB">
          <w:rPr>
            <w:rStyle w:val="Hyperlink"/>
            <w:rFonts w:eastAsia="Times New Roman"/>
            <w:b/>
            <w:bCs/>
            <w:sz w:val="22"/>
            <w:szCs w:val="22"/>
          </w:rPr>
          <w:t xml:space="preserve"> Results</w:t>
        </w:r>
        <w:r w:rsidR="023BEBB0">
          <w:tab/>
        </w:r>
      </w:hyperlink>
      <w:r w:rsidR="023BEBB0">
        <w:tab/>
      </w:r>
      <w:r w:rsidR="023BEBB0">
        <w:tab/>
      </w:r>
      <w:r w:rsidR="023BEBB0" w:rsidRPr="527EB0FB">
        <w:rPr>
          <w:rFonts w:eastAsia="Times New Roman"/>
          <w:b/>
          <w:bCs/>
          <w:color w:val="000000" w:themeColor="text1"/>
          <w:sz w:val="22"/>
          <w:szCs w:val="22"/>
        </w:rPr>
        <w:t>1</w:t>
      </w:r>
      <w:r w:rsidR="5480D0D1" w:rsidRPr="527EB0FB">
        <w:rPr>
          <w:rFonts w:eastAsia="Times New Roman"/>
          <w:b/>
          <w:bCs/>
          <w:color w:val="000000" w:themeColor="text1"/>
          <w:sz w:val="22"/>
          <w:szCs w:val="22"/>
        </w:rPr>
        <w:t>6</w:t>
      </w:r>
      <w:r w:rsidR="011054EF" w:rsidRPr="527EB0FB">
        <w:rPr>
          <w:rFonts w:eastAsia="Times New Roman"/>
          <w:b/>
          <w:bCs/>
          <w:color w:val="000000" w:themeColor="text1"/>
          <w:sz w:val="22"/>
          <w:szCs w:val="22"/>
        </w:rPr>
        <w:t>:</w:t>
      </w:r>
      <w:r w:rsidR="20F88F89" w:rsidRPr="527EB0FB">
        <w:rPr>
          <w:rFonts w:eastAsia="Times New Roman"/>
          <w:b/>
          <w:bCs/>
          <w:color w:val="000000" w:themeColor="text1"/>
          <w:sz w:val="22"/>
          <w:szCs w:val="22"/>
        </w:rPr>
        <w:t>10</w:t>
      </w:r>
    </w:p>
    <w:p w14:paraId="0AB2AC9B" w14:textId="039375A5" w:rsidR="2CFA3361" w:rsidRDefault="3FB8A191" w:rsidP="527EB0FB">
      <w:pPr>
        <w:ind w:right="-720"/>
        <w:rPr>
          <w:rFonts w:eastAsia="Times New Roman"/>
        </w:rPr>
      </w:pPr>
      <w:r w:rsidRPr="527EB0FB">
        <w:rPr>
          <w:rFonts w:ascii="Segoe UI" w:eastAsia="Segoe UI" w:hAnsi="Segoe UI" w:cs="Segoe UI"/>
          <w:color w:val="000000" w:themeColor="text1"/>
          <w:sz w:val="22"/>
          <w:szCs w:val="22"/>
        </w:rPr>
        <w:t xml:space="preserve">PTR Outcomes 2024-2025 </w:t>
      </w:r>
      <w:r w:rsidR="2CFA3361">
        <w:br/>
      </w:r>
      <w:r w:rsidRPr="527EB0FB">
        <w:rPr>
          <w:rFonts w:ascii="Segoe UI" w:eastAsia="Segoe UI" w:hAnsi="Segoe UI" w:cs="Segoe UI"/>
          <w:color w:val="000000" w:themeColor="text1"/>
          <w:sz w:val="22"/>
          <w:szCs w:val="22"/>
        </w:rPr>
        <w:t>Rating or Action Count Percentage</w:t>
      </w:r>
      <w:r w:rsidR="2CFA3361">
        <w:br/>
      </w:r>
      <w:r w:rsidRPr="527EB0FB">
        <w:rPr>
          <w:rFonts w:ascii="Segoe UI" w:eastAsia="Segoe UI" w:hAnsi="Segoe UI" w:cs="Segoe UI"/>
          <w:color w:val="000000" w:themeColor="text1"/>
          <w:sz w:val="22"/>
          <w:szCs w:val="22"/>
        </w:rPr>
        <w:t xml:space="preserve">1. Exceeds </w:t>
      </w:r>
      <w:r w:rsidR="00A410F3">
        <w:rPr>
          <w:rFonts w:ascii="Segoe UI" w:eastAsia="Segoe UI" w:hAnsi="Segoe UI" w:cs="Segoe UI"/>
          <w:color w:val="000000" w:themeColor="text1"/>
          <w:sz w:val="22"/>
          <w:szCs w:val="22"/>
        </w:rPr>
        <w:tab/>
      </w:r>
      <w:r w:rsidRPr="527EB0FB">
        <w:rPr>
          <w:rFonts w:ascii="Segoe UI" w:eastAsia="Segoe UI" w:hAnsi="Segoe UI" w:cs="Segoe UI"/>
          <w:color w:val="000000" w:themeColor="text1"/>
          <w:sz w:val="22"/>
          <w:szCs w:val="22"/>
        </w:rPr>
        <w:t xml:space="preserve">14 </w:t>
      </w:r>
      <w:r w:rsidR="00A410F3">
        <w:rPr>
          <w:rFonts w:ascii="Segoe UI" w:eastAsia="Segoe UI" w:hAnsi="Segoe UI" w:cs="Segoe UI"/>
          <w:color w:val="000000" w:themeColor="text1"/>
          <w:sz w:val="22"/>
          <w:szCs w:val="22"/>
        </w:rPr>
        <w:tab/>
      </w:r>
      <w:r w:rsidRPr="527EB0FB">
        <w:rPr>
          <w:rFonts w:ascii="Segoe UI" w:eastAsia="Segoe UI" w:hAnsi="Segoe UI" w:cs="Segoe UI"/>
          <w:color w:val="000000" w:themeColor="text1"/>
          <w:sz w:val="22"/>
          <w:szCs w:val="22"/>
        </w:rPr>
        <w:t>38.9%</w:t>
      </w:r>
      <w:r w:rsidR="2CFA3361">
        <w:br/>
      </w:r>
      <w:r w:rsidRPr="527EB0FB">
        <w:rPr>
          <w:rFonts w:ascii="Segoe UI" w:eastAsia="Segoe UI" w:hAnsi="Segoe UI" w:cs="Segoe UI"/>
          <w:color w:val="000000" w:themeColor="text1"/>
          <w:sz w:val="22"/>
          <w:szCs w:val="22"/>
        </w:rPr>
        <w:t xml:space="preserve">2. Meets </w:t>
      </w:r>
      <w:r w:rsidR="00A410F3">
        <w:rPr>
          <w:rFonts w:ascii="Segoe UI" w:eastAsia="Segoe UI" w:hAnsi="Segoe UI" w:cs="Segoe UI"/>
          <w:color w:val="000000" w:themeColor="text1"/>
          <w:sz w:val="22"/>
          <w:szCs w:val="22"/>
        </w:rPr>
        <w:tab/>
      </w:r>
      <w:r w:rsidRPr="527EB0FB">
        <w:rPr>
          <w:rFonts w:ascii="Segoe UI" w:eastAsia="Segoe UI" w:hAnsi="Segoe UI" w:cs="Segoe UI"/>
          <w:color w:val="000000" w:themeColor="text1"/>
          <w:sz w:val="22"/>
          <w:szCs w:val="22"/>
        </w:rPr>
        <w:t xml:space="preserve">11 </w:t>
      </w:r>
      <w:r w:rsidR="00A410F3">
        <w:rPr>
          <w:rFonts w:ascii="Segoe UI" w:eastAsia="Segoe UI" w:hAnsi="Segoe UI" w:cs="Segoe UI"/>
          <w:color w:val="000000" w:themeColor="text1"/>
          <w:sz w:val="22"/>
          <w:szCs w:val="22"/>
        </w:rPr>
        <w:tab/>
      </w:r>
      <w:r w:rsidRPr="527EB0FB">
        <w:rPr>
          <w:rFonts w:ascii="Segoe UI" w:eastAsia="Segoe UI" w:hAnsi="Segoe UI" w:cs="Segoe UI"/>
          <w:color w:val="000000" w:themeColor="text1"/>
          <w:sz w:val="22"/>
          <w:szCs w:val="22"/>
        </w:rPr>
        <w:t>30.6%</w:t>
      </w:r>
      <w:r w:rsidR="2CFA3361">
        <w:br/>
      </w:r>
      <w:r w:rsidRPr="527EB0FB">
        <w:rPr>
          <w:rFonts w:ascii="Segoe UI" w:eastAsia="Segoe UI" w:hAnsi="Segoe UI" w:cs="Segoe UI"/>
          <w:color w:val="000000" w:themeColor="text1"/>
          <w:sz w:val="22"/>
          <w:szCs w:val="22"/>
        </w:rPr>
        <w:t xml:space="preserve">3. Does not meet 6 </w:t>
      </w:r>
      <w:r w:rsidR="00A410F3">
        <w:rPr>
          <w:rFonts w:ascii="Segoe UI" w:eastAsia="Segoe UI" w:hAnsi="Segoe UI" w:cs="Segoe UI"/>
          <w:color w:val="000000" w:themeColor="text1"/>
          <w:sz w:val="22"/>
          <w:szCs w:val="22"/>
        </w:rPr>
        <w:tab/>
      </w:r>
      <w:r w:rsidRPr="527EB0FB">
        <w:rPr>
          <w:rFonts w:ascii="Segoe UI" w:eastAsia="Segoe UI" w:hAnsi="Segoe UI" w:cs="Segoe UI"/>
          <w:color w:val="000000" w:themeColor="text1"/>
          <w:sz w:val="22"/>
          <w:szCs w:val="22"/>
        </w:rPr>
        <w:t>16.7%</w:t>
      </w:r>
      <w:r w:rsidR="2CFA3361">
        <w:br/>
      </w:r>
      <w:r w:rsidRPr="527EB0FB">
        <w:rPr>
          <w:rFonts w:ascii="Segoe UI" w:eastAsia="Segoe UI" w:hAnsi="Segoe UI" w:cs="Segoe UI"/>
          <w:color w:val="000000" w:themeColor="text1"/>
          <w:sz w:val="22"/>
          <w:szCs w:val="22"/>
        </w:rPr>
        <w:t xml:space="preserve">4. Unsatisfactory 0 </w:t>
      </w:r>
      <w:r w:rsidR="00A410F3">
        <w:rPr>
          <w:rFonts w:ascii="Segoe UI" w:eastAsia="Segoe UI" w:hAnsi="Segoe UI" w:cs="Segoe UI"/>
          <w:color w:val="000000" w:themeColor="text1"/>
          <w:sz w:val="22"/>
          <w:szCs w:val="22"/>
        </w:rPr>
        <w:tab/>
      </w:r>
      <w:r w:rsidRPr="527EB0FB">
        <w:rPr>
          <w:rFonts w:ascii="Segoe UI" w:eastAsia="Segoe UI" w:hAnsi="Segoe UI" w:cs="Segoe UI"/>
          <w:color w:val="000000" w:themeColor="text1"/>
          <w:sz w:val="22"/>
          <w:szCs w:val="22"/>
        </w:rPr>
        <w:t>0.0%</w:t>
      </w:r>
      <w:r w:rsidR="2CFA3361">
        <w:br/>
      </w:r>
      <w:r w:rsidRPr="527EB0FB">
        <w:rPr>
          <w:rFonts w:ascii="Segoe UI" w:eastAsia="Segoe UI" w:hAnsi="Segoe UI" w:cs="Segoe UI"/>
          <w:color w:val="000000" w:themeColor="text1"/>
          <w:sz w:val="22"/>
          <w:szCs w:val="22"/>
        </w:rPr>
        <w:t>5. Convert to NTT 4 11.1%</w:t>
      </w:r>
      <w:r w:rsidR="2CFA3361">
        <w:br/>
      </w:r>
      <w:r w:rsidRPr="527EB0FB">
        <w:rPr>
          <w:rFonts w:ascii="Segoe UI" w:eastAsia="Segoe UI" w:hAnsi="Segoe UI" w:cs="Segoe UI"/>
          <w:color w:val="000000" w:themeColor="text1"/>
          <w:sz w:val="22"/>
          <w:szCs w:val="22"/>
        </w:rPr>
        <w:t xml:space="preserve">6. Retire in 2025 </w:t>
      </w:r>
      <w:r w:rsidR="00A410F3">
        <w:rPr>
          <w:rFonts w:ascii="Segoe UI" w:eastAsia="Segoe UI" w:hAnsi="Segoe UI" w:cs="Segoe UI"/>
          <w:color w:val="000000" w:themeColor="text1"/>
          <w:sz w:val="22"/>
          <w:szCs w:val="22"/>
        </w:rPr>
        <w:t xml:space="preserve">  </w:t>
      </w:r>
      <w:r w:rsidRPr="527EB0FB">
        <w:rPr>
          <w:rFonts w:ascii="Segoe UI" w:eastAsia="Segoe UI" w:hAnsi="Segoe UI" w:cs="Segoe UI"/>
          <w:color w:val="000000" w:themeColor="text1"/>
          <w:sz w:val="22"/>
          <w:szCs w:val="22"/>
        </w:rPr>
        <w:t>1 2.8%</w:t>
      </w:r>
      <w:r w:rsidR="2CFA3361">
        <w:br/>
      </w:r>
      <w:r w:rsidRPr="527EB0FB">
        <w:rPr>
          <w:rFonts w:ascii="Segoe UI" w:eastAsia="Segoe UI" w:hAnsi="Segoe UI" w:cs="Segoe UI"/>
          <w:color w:val="000000" w:themeColor="text1"/>
          <w:sz w:val="22"/>
          <w:szCs w:val="22"/>
        </w:rPr>
        <w:t>Total 36 100.0%</w:t>
      </w:r>
    </w:p>
    <w:p w14:paraId="2BE3E0EC" w14:textId="538F5B4E" w:rsidR="2CFA3361" w:rsidRDefault="2CFA3361" w:rsidP="2CFA3361">
      <w:pPr>
        <w:ind w:right="-720"/>
        <w:rPr>
          <w:rFonts w:eastAsia="Times New Roman"/>
          <w:b/>
          <w:bCs/>
          <w:color w:val="000000" w:themeColor="text1"/>
        </w:rPr>
      </w:pPr>
    </w:p>
    <w:p w14:paraId="7D252F60" w14:textId="4D26F546" w:rsidR="00A410F3" w:rsidRDefault="00A410F3" w:rsidP="2CFA3361">
      <w:pPr>
        <w:ind w:right="-720"/>
        <w:rPr>
          <w:rFonts w:eastAsia="Times New Roman"/>
          <w:color w:val="000000" w:themeColor="text1"/>
        </w:rPr>
      </w:pPr>
      <w:r w:rsidRPr="00A410F3">
        <w:rPr>
          <w:rFonts w:eastAsia="Times New Roman"/>
          <w:color w:val="000000" w:themeColor="text1"/>
        </w:rPr>
        <w:t>For faculty in “Does not meet”, they are placed in a performance improvement plan in whichever area is in deficit.</w:t>
      </w:r>
    </w:p>
    <w:p w14:paraId="1E1F4962" w14:textId="77777777" w:rsidR="00DA75BF" w:rsidRDefault="00DA75BF" w:rsidP="2CFA3361">
      <w:pPr>
        <w:ind w:right="-720"/>
        <w:rPr>
          <w:rFonts w:eastAsia="Times New Roman"/>
          <w:color w:val="000000" w:themeColor="text1"/>
        </w:rPr>
      </w:pPr>
    </w:p>
    <w:p w14:paraId="40265F84" w14:textId="2F37BAF9" w:rsidR="00DA75BF" w:rsidRDefault="00DA75BF" w:rsidP="2CFA3361">
      <w:pPr>
        <w:ind w:right="-720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</w:rPr>
        <w:t xml:space="preserve">If they do not meet performance improvement, they could be terminated.  </w:t>
      </w:r>
    </w:p>
    <w:p w14:paraId="68DA8139" w14:textId="77777777" w:rsidR="00DA75BF" w:rsidRDefault="00DA75BF" w:rsidP="2CFA3361">
      <w:pPr>
        <w:ind w:right="-720"/>
        <w:rPr>
          <w:rFonts w:eastAsia="Times New Roman"/>
          <w:color w:val="000000" w:themeColor="text1"/>
        </w:rPr>
      </w:pPr>
    </w:p>
    <w:p w14:paraId="058AE701" w14:textId="44DF652B" w:rsidR="00DA75BF" w:rsidRPr="00A410F3" w:rsidRDefault="00DA75BF" w:rsidP="2CFA3361">
      <w:pPr>
        <w:ind w:right="-720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</w:rPr>
        <w:t>Everyone in HWCOE in the previous year passed the performance improvement</w:t>
      </w:r>
    </w:p>
    <w:p w14:paraId="4BB94DAA" w14:textId="77777777" w:rsidR="00A410F3" w:rsidRDefault="00A410F3" w:rsidP="2CFA3361">
      <w:pPr>
        <w:ind w:right="-720"/>
        <w:rPr>
          <w:rFonts w:eastAsia="Times New Roman"/>
          <w:b/>
          <w:bCs/>
          <w:color w:val="000000" w:themeColor="text1"/>
        </w:rPr>
      </w:pPr>
    </w:p>
    <w:p w14:paraId="6134D2DA" w14:textId="4E96A169" w:rsidR="5D33AF8E" w:rsidRDefault="5D33AF8E" w:rsidP="2CFA3361">
      <w:pPr>
        <w:pStyle w:val="ListParagraph"/>
        <w:numPr>
          <w:ilvl w:val="0"/>
          <w:numId w:val="28"/>
        </w:numPr>
        <w:ind w:right="-720"/>
        <w:rPr>
          <w:rFonts w:eastAsia="Times New Roman"/>
          <w:b/>
          <w:bCs/>
          <w:color w:val="000000" w:themeColor="text1"/>
          <w:sz w:val="22"/>
          <w:szCs w:val="22"/>
        </w:rPr>
      </w:pPr>
      <w:hyperlink r:id="rId12">
        <w:r w:rsidRPr="096722D1">
          <w:rPr>
            <w:rStyle w:val="Hyperlink"/>
            <w:rFonts w:eastAsia="Times New Roman"/>
            <w:b/>
            <w:bCs/>
            <w:sz w:val="22"/>
            <w:szCs w:val="22"/>
          </w:rPr>
          <w:t>Curriculum Items</w:t>
        </w:r>
      </w:hyperlink>
      <w:r w:rsidRPr="096722D1">
        <w:rPr>
          <w:rFonts w:eastAsia="Times New Roman"/>
          <w:b/>
          <w:bCs/>
          <w:color w:val="000000" w:themeColor="text1"/>
          <w:sz w:val="22"/>
          <w:szCs w:val="22"/>
        </w:rP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96722D1">
        <w:rPr>
          <w:rFonts w:eastAsia="Times New Roman"/>
          <w:b/>
          <w:bCs/>
          <w:color w:val="000000" w:themeColor="text1"/>
          <w:sz w:val="22"/>
          <w:szCs w:val="22"/>
        </w:rPr>
        <w:t>16:</w:t>
      </w:r>
      <w:r w:rsidR="001538E9">
        <w:rPr>
          <w:rFonts w:eastAsia="Times New Roman"/>
          <w:b/>
          <w:bCs/>
          <w:color w:val="000000" w:themeColor="text1"/>
          <w:sz w:val="22"/>
          <w:szCs w:val="22"/>
        </w:rPr>
        <w:t>20</w:t>
      </w:r>
    </w:p>
    <w:p w14:paraId="50FCACC6" w14:textId="0C85D094" w:rsidR="2CFA3361" w:rsidRDefault="2CFA3361" w:rsidP="2CFA3361">
      <w:pPr>
        <w:ind w:right="-720"/>
        <w:rPr>
          <w:rFonts w:eastAsia="Times New Roman"/>
          <w:b/>
          <w:bCs/>
          <w:color w:val="000000" w:themeColor="text1"/>
        </w:rPr>
      </w:pPr>
    </w:p>
    <w:p w14:paraId="58AB30D7" w14:textId="77777777" w:rsidR="006020F8" w:rsidRDefault="006020F8" w:rsidP="006020F8">
      <w:pPr>
        <w:pStyle w:val="ListParagraph"/>
        <w:ind w:right="-720"/>
        <w:rPr>
          <w:rFonts w:eastAsia="Times New Roman"/>
          <w:b/>
          <w:bCs/>
          <w:color w:val="000000" w:themeColor="text1"/>
          <w:sz w:val="22"/>
          <w:szCs w:val="22"/>
        </w:rPr>
      </w:pPr>
      <w:r>
        <w:rPr>
          <w:rFonts w:eastAsia="Times New Roman"/>
          <w:b/>
          <w:bCs/>
          <w:color w:val="000000" w:themeColor="text1"/>
          <w:sz w:val="22"/>
          <w:szCs w:val="22"/>
        </w:rPr>
        <w:t>Close of DAS concentration - approved</w:t>
      </w:r>
    </w:p>
    <w:p w14:paraId="3A7D8731" w14:textId="77777777" w:rsidR="006020F8" w:rsidRDefault="006020F8" w:rsidP="006020F8">
      <w:pPr>
        <w:pStyle w:val="ListParagraph"/>
        <w:ind w:right="-720"/>
        <w:rPr>
          <w:rFonts w:eastAsia="Times New Roman"/>
          <w:b/>
          <w:bCs/>
          <w:color w:val="000000" w:themeColor="text1"/>
          <w:sz w:val="22"/>
          <w:szCs w:val="22"/>
        </w:rPr>
      </w:pPr>
    </w:p>
    <w:p w14:paraId="7CB82988" w14:textId="77777777" w:rsidR="006020F8" w:rsidRDefault="006020F8" w:rsidP="006020F8">
      <w:pPr>
        <w:pStyle w:val="ListParagraph"/>
        <w:ind w:right="-720"/>
        <w:rPr>
          <w:rFonts w:eastAsia="Times New Roman"/>
          <w:b/>
          <w:bCs/>
          <w:color w:val="000000" w:themeColor="text1"/>
          <w:sz w:val="22"/>
          <w:szCs w:val="22"/>
        </w:rPr>
      </w:pPr>
      <w:r>
        <w:rPr>
          <w:rFonts w:eastAsia="Times New Roman"/>
          <w:b/>
          <w:bCs/>
          <w:color w:val="000000" w:themeColor="text1"/>
          <w:sz w:val="22"/>
          <w:szCs w:val="22"/>
        </w:rPr>
        <w:t>New course in web application programming - approved</w:t>
      </w:r>
    </w:p>
    <w:p w14:paraId="401E323A" w14:textId="77777777" w:rsidR="006020F8" w:rsidRDefault="006020F8" w:rsidP="006020F8">
      <w:pPr>
        <w:pStyle w:val="ListParagraph"/>
        <w:ind w:right="-720"/>
        <w:rPr>
          <w:rFonts w:eastAsia="Times New Roman"/>
          <w:b/>
          <w:bCs/>
          <w:color w:val="000000" w:themeColor="text1"/>
          <w:sz w:val="22"/>
          <w:szCs w:val="22"/>
        </w:rPr>
      </w:pPr>
    </w:p>
    <w:p w14:paraId="6179C398" w14:textId="5FE717F3" w:rsidR="006020F8" w:rsidRDefault="006020F8" w:rsidP="006020F8">
      <w:pPr>
        <w:pStyle w:val="ListParagraph"/>
        <w:ind w:right="-720"/>
        <w:rPr>
          <w:rFonts w:eastAsia="Times New Roman"/>
          <w:b/>
          <w:bCs/>
          <w:color w:val="000000" w:themeColor="text1"/>
          <w:sz w:val="22"/>
          <w:szCs w:val="22"/>
        </w:rPr>
      </w:pPr>
      <w:r>
        <w:rPr>
          <w:rFonts w:eastAsia="Times New Roman"/>
          <w:b/>
          <w:bCs/>
          <w:color w:val="000000" w:themeColor="text1"/>
          <w:sz w:val="22"/>
          <w:szCs w:val="22"/>
        </w:rPr>
        <w:t>Revision to AAP and SLOs in environmental engineering</w:t>
      </w:r>
      <w:r w:rsidR="0020037E">
        <w:rPr>
          <w:rFonts w:eastAsia="Times New Roman"/>
          <w:b/>
          <w:bCs/>
          <w:color w:val="000000" w:themeColor="text1"/>
          <w:sz w:val="22"/>
          <w:szCs w:val="22"/>
        </w:rPr>
        <w:t xml:space="preserve"> – questioned whether all environmental engineering students take the FE exam.  </w:t>
      </w:r>
    </w:p>
    <w:p w14:paraId="175186F9" w14:textId="77777777" w:rsidR="006020F8" w:rsidRDefault="006020F8" w:rsidP="006020F8">
      <w:pPr>
        <w:pStyle w:val="ListParagraph"/>
        <w:ind w:right="-720"/>
        <w:rPr>
          <w:rFonts w:eastAsia="Times New Roman"/>
          <w:b/>
          <w:bCs/>
          <w:color w:val="000000" w:themeColor="text1"/>
          <w:sz w:val="22"/>
          <w:szCs w:val="22"/>
        </w:rPr>
      </w:pPr>
    </w:p>
    <w:p w14:paraId="2DB3AF63" w14:textId="550DC096" w:rsidR="006020F8" w:rsidRDefault="006020F8" w:rsidP="006020F8">
      <w:pPr>
        <w:pStyle w:val="ListParagraph"/>
        <w:ind w:right="-720"/>
        <w:rPr>
          <w:rFonts w:eastAsia="Times New Roman"/>
          <w:b/>
          <w:bCs/>
          <w:color w:val="000000" w:themeColor="text1"/>
          <w:sz w:val="22"/>
          <w:szCs w:val="22"/>
        </w:rPr>
      </w:pPr>
      <w:r>
        <w:rPr>
          <w:rFonts w:eastAsia="Times New Roman"/>
          <w:b/>
          <w:bCs/>
          <w:color w:val="000000" w:themeColor="text1"/>
          <w:sz w:val="22"/>
          <w:szCs w:val="22"/>
        </w:rPr>
        <w:lastRenderedPageBreak/>
        <w:t>Adding electives to MS in AI</w:t>
      </w:r>
      <w:r w:rsidR="0020037E">
        <w:rPr>
          <w:rFonts w:eastAsia="Times New Roman"/>
          <w:b/>
          <w:bCs/>
          <w:color w:val="000000" w:themeColor="text1"/>
          <w:sz w:val="22"/>
          <w:szCs w:val="22"/>
        </w:rPr>
        <w:t xml:space="preserve"> - approved</w:t>
      </w:r>
    </w:p>
    <w:p w14:paraId="615C33E4" w14:textId="77777777" w:rsidR="006020F8" w:rsidRDefault="006020F8" w:rsidP="006020F8">
      <w:pPr>
        <w:pStyle w:val="ListParagraph"/>
        <w:ind w:right="-720"/>
        <w:rPr>
          <w:rFonts w:eastAsia="Times New Roman"/>
          <w:b/>
          <w:bCs/>
          <w:color w:val="000000" w:themeColor="text1"/>
          <w:sz w:val="22"/>
          <w:szCs w:val="22"/>
        </w:rPr>
      </w:pPr>
    </w:p>
    <w:p w14:paraId="293FA43F" w14:textId="77777777" w:rsidR="006020F8" w:rsidRDefault="006020F8" w:rsidP="006020F8">
      <w:pPr>
        <w:pStyle w:val="ListParagraph"/>
        <w:ind w:right="-720"/>
        <w:rPr>
          <w:rFonts w:eastAsia="Times New Roman"/>
          <w:b/>
          <w:bCs/>
          <w:color w:val="000000" w:themeColor="text1"/>
          <w:sz w:val="22"/>
          <w:szCs w:val="22"/>
        </w:rPr>
      </w:pPr>
      <w:r>
        <w:rPr>
          <w:rFonts w:eastAsia="Times New Roman"/>
          <w:b/>
          <w:bCs/>
          <w:color w:val="000000" w:themeColor="text1"/>
          <w:sz w:val="22"/>
          <w:szCs w:val="22"/>
        </w:rPr>
        <w:t>Number for Autonomous Robots - approved</w:t>
      </w:r>
    </w:p>
    <w:p w14:paraId="098CC661" w14:textId="77777777" w:rsidR="006020F8" w:rsidRDefault="006020F8" w:rsidP="006020F8">
      <w:pPr>
        <w:pStyle w:val="ListParagraph"/>
        <w:ind w:right="-720"/>
        <w:rPr>
          <w:rFonts w:eastAsia="Times New Roman"/>
          <w:b/>
          <w:bCs/>
          <w:color w:val="000000" w:themeColor="text1"/>
          <w:sz w:val="22"/>
          <w:szCs w:val="22"/>
        </w:rPr>
      </w:pPr>
    </w:p>
    <w:p w14:paraId="78A32145" w14:textId="0F3472EE" w:rsidR="006020F8" w:rsidRDefault="006020F8" w:rsidP="006020F8">
      <w:pPr>
        <w:pStyle w:val="ListParagraph"/>
        <w:ind w:right="-720"/>
        <w:rPr>
          <w:rFonts w:eastAsia="Times New Roman"/>
          <w:b/>
          <w:bCs/>
          <w:color w:val="000000" w:themeColor="text1"/>
          <w:sz w:val="22"/>
          <w:szCs w:val="22"/>
        </w:rPr>
      </w:pPr>
      <w:r>
        <w:rPr>
          <w:rFonts w:eastAsia="Times New Roman"/>
          <w:b/>
          <w:bCs/>
          <w:color w:val="000000" w:themeColor="text1"/>
          <w:sz w:val="22"/>
          <w:szCs w:val="22"/>
        </w:rPr>
        <w:t>Number for Safe Autonomous Systems</w:t>
      </w:r>
      <w:r>
        <w:rPr>
          <w:rFonts w:eastAsia="Times New Roman"/>
          <w:b/>
          <w:bCs/>
          <w:color w:val="000000" w:themeColor="text1"/>
          <w:sz w:val="22"/>
          <w:szCs w:val="22"/>
        </w:rPr>
        <w:t xml:space="preserve"> - approved</w:t>
      </w:r>
    </w:p>
    <w:p w14:paraId="1F87D8CF" w14:textId="5FD5E3A3" w:rsidR="3DAE4CE9" w:rsidRDefault="3DAE4CE9" w:rsidP="5617540F">
      <w:pPr>
        <w:ind w:left="720" w:right="-720"/>
      </w:pPr>
    </w:p>
    <w:p w14:paraId="73863C05" w14:textId="7FBD7187" w:rsidR="023BEBB0" w:rsidRDefault="023BEBB0" w:rsidP="3DAE4CE9">
      <w:pPr>
        <w:pStyle w:val="ListParagraph"/>
        <w:numPr>
          <w:ilvl w:val="0"/>
          <w:numId w:val="28"/>
        </w:numPr>
        <w:ind w:right="-720"/>
        <w:rPr>
          <w:rFonts w:eastAsia="Times New Roman"/>
          <w:b/>
          <w:bCs/>
          <w:color w:val="000000" w:themeColor="text1"/>
          <w:sz w:val="22"/>
          <w:szCs w:val="22"/>
        </w:rPr>
      </w:pPr>
      <w:r w:rsidRPr="527EB0FB">
        <w:rPr>
          <w:rFonts w:eastAsia="Times New Roman"/>
          <w:b/>
          <w:bCs/>
          <w:color w:val="000000" w:themeColor="text1"/>
          <w:sz w:val="22"/>
          <w:szCs w:val="22"/>
        </w:rPr>
        <w:t xml:space="preserve">Committee </w:t>
      </w:r>
      <w:r w:rsidR="00A1CF9D" w:rsidRPr="527EB0FB">
        <w:rPr>
          <w:rFonts w:eastAsia="Times New Roman"/>
          <w:b/>
          <w:bCs/>
          <w:color w:val="000000" w:themeColor="text1"/>
          <w:sz w:val="22"/>
          <w:szCs w:val="22"/>
        </w:rPr>
        <w:t>Updates: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527EB0FB">
        <w:rPr>
          <w:rFonts w:eastAsia="Times New Roman"/>
          <w:b/>
          <w:bCs/>
          <w:color w:val="000000" w:themeColor="text1"/>
          <w:sz w:val="22"/>
          <w:szCs w:val="22"/>
        </w:rPr>
        <w:t>1</w:t>
      </w:r>
      <w:r w:rsidR="204D610D" w:rsidRPr="527EB0FB">
        <w:rPr>
          <w:rFonts w:eastAsia="Times New Roman"/>
          <w:b/>
          <w:bCs/>
          <w:color w:val="000000" w:themeColor="text1"/>
          <w:sz w:val="22"/>
          <w:szCs w:val="22"/>
        </w:rPr>
        <w:t>6</w:t>
      </w:r>
      <w:r w:rsidRPr="527EB0FB">
        <w:rPr>
          <w:rFonts w:eastAsia="Times New Roman"/>
          <w:b/>
          <w:bCs/>
          <w:color w:val="000000" w:themeColor="text1"/>
          <w:sz w:val="22"/>
          <w:szCs w:val="22"/>
        </w:rPr>
        <w:t>:</w:t>
      </w:r>
      <w:r w:rsidR="001538E9">
        <w:rPr>
          <w:rFonts w:eastAsia="Times New Roman"/>
          <w:b/>
          <w:bCs/>
          <w:color w:val="000000" w:themeColor="text1"/>
          <w:sz w:val="22"/>
          <w:szCs w:val="22"/>
        </w:rPr>
        <w:t>40</w:t>
      </w:r>
    </w:p>
    <w:p w14:paraId="1CA95968" w14:textId="77777777" w:rsidR="3DAE4CE9" w:rsidRDefault="3DAE4CE9" w:rsidP="3DAE4CE9">
      <w:pPr>
        <w:pStyle w:val="ListParagraph"/>
        <w:spacing w:beforeAutospacing="1" w:afterAutospacing="1"/>
        <w:ind w:right="-720"/>
        <w:rPr>
          <w:rFonts w:eastAsia="Times New Roman"/>
          <w:b/>
          <w:bCs/>
          <w:color w:val="000000" w:themeColor="text1"/>
          <w:sz w:val="22"/>
          <w:szCs w:val="22"/>
        </w:rPr>
      </w:pPr>
    </w:p>
    <w:p w14:paraId="569627AF" w14:textId="04765709" w:rsidR="023BEBB0" w:rsidRDefault="023BEBB0" w:rsidP="3DAE4CE9">
      <w:pPr>
        <w:pStyle w:val="ListParagraph"/>
        <w:numPr>
          <w:ilvl w:val="0"/>
          <w:numId w:val="12"/>
        </w:numPr>
        <w:spacing w:beforeAutospacing="1" w:afterAutospacing="1"/>
        <w:ind w:right="-720"/>
        <w:rPr>
          <w:rFonts w:eastAsia="Times New Roman"/>
          <w:color w:val="000000" w:themeColor="text1"/>
          <w:sz w:val="22"/>
          <w:szCs w:val="22"/>
        </w:rPr>
      </w:pPr>
      <w:r w:rsidRPr="0F22D347">
        <w:rPr>
          <w:rFonts w:eastAsia="Times New Roman"/>
          <w:color w:val="000000" w:themeColor="text1"/>
          <w:sz w:val="22"/>
          <w:szCs w:val="22"/>
        </w:rPr>
        <w:t>Faculty Welfare (</w:t>
      </w:r>
      <w:r w:rsidR="01521A8E" w:rsidRPr="0F22D347">
        <w:rPr>
          <w:rFonts w:eastAsia="Times New Roman"/>
          <w:color w:val="000000" w:themeColor="text1"/>
          <w:sz w:val="22"/>
          <w:szCs w:val="22"/>
        </w:rPr>
        <w:t>Cheryl</w:t>
      </w:r>
      <w:r w:rsidRPr="0F22D347">
        <w:rPr>
          <w:rFonts w:eastAsia="Times New Roman"/>
          <w:color w:val="000000" w:themeColor="text1"/>
          <w:sz w:val="22"/>
          <w:szCs w:val="22"/>
        </w:rPr>
        <w:t>)</w:t>
      </w:r>
      <w:r w:rsidR="0020037E">
        <w:rPr>
          <w:rFonts w:eastAsia="Times New Roman"/>
          <w:color w:val="000000" w:themeColor="text1"/>
          <w:sz w:val="22"/>
          <w:szCs w:val="22"/>
        </w:rPr>
        <w:t xml:space="preserve"> – Cheryl provided an update on the discussion of institutional neutrality and making GFS for NTT faculty </w:t>
      </w:r>
      <w:r w:rsidR="001538E9">
        <w:rPr>
          <w:rFonts w:eastAsia="Times New Roman"/>
          <w:color w:val="000000" w:themeColor="text1"/>
          <w:sz w:val="22"/>
          <w:szCs w:val="22"/>
        </w:rPr>
        <w:t>more uniform across the university</w:t>
      </w:r>
    </w:p>
    <w:p w14:paraId="58238E1C" w14:textId="77777777" w:rsidR="001538E9" w:rsidRDefault="001538E9" w:rsidP="001538E9">
      <w:pPr>
        <w:pStyle w:val="ListParagraph"/>
        <w:spacing w:beforeAutospacing="1" w:afterAutospacing="1"/>
        <w:ind w:left="1080" w:right="-720"/>
        <w:rPr>
          <w:rFonts w:eastAsia="Times New Roman"/>
          <w:color w:val="000000" w:themeColor="text1"/>
          <w:sz w:val="22"/>
          <w:szCs w:val="22"/>
        </w:rPr>
      </w:pPr>
    </w:p>
    <w:p w14:paraId="5326B619" w14:textId="4AE0AA72" w:rsidR="00DA32C1" w:rsidRPr="00D9672B" w:rsidRDefault="002269D8" w:rsidP="6A5EE330">
      <w:pPr>
        <w:pStyle w:val="ListParagraph"/>
        <w:numPr>
          <w:ilvl w:val="0"/>
          <w:numId w:val="28"/>
        </w:numPr>
        <w:ind w:right="-720"/>
        <w:rPr>
          <w:rFonts w:eastAsia="Times New Roman"/>
          <w:b/>
          <w:bCs/>
          <w:color w:val="000000"/>
          <w:sz w:val="22"/>
          <w:szCs w:val="22"/>
        </w:rPr>
      </w:pPr>
      <w:r w:rsidRPr="527EB0FB">
        <w:rPr>
          <w:rFonts w:eastAsia="Times New Roman"/>
          <w:b/>
          <w:bCs/>
          <w:color w:val="000000" w:themeColor="text1"/>
          <w:sz w:val="22"/>
          <w:szCs w:val="22"/>
          <w:u w:val="single"/>
        </w:rPr>
        <w:t>Old</w:t>
      </w:r>
      <w:r w:rsidR="00DA32C1" w:rsidRPr="527EB0FB">
        <w:rPr>
          <w:rFonts w:eastAsia="Times New Roman"/>
          <w:b/>
          <w:bCs/>
          <w:color w:val="000000" w:themeColor="text1"/>
          <w:sz w:val="22"/>
          <w:szCs w:val="22"/>
          <w:u w:val="single"/>
        </w:rPr>
        <w:t xml:space="preserve"> Business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A32C1" w:rsidRPr="527EB0FB">
        <w:rPr>
          <w:rFonts w:eastAsia="Times New Roman"/>
          <w:b/>
          <w:bCs/>
          <w:color w:val="000000" w:themeColor="text1"/>
          <w:sz w:val="22"/>
          <w:szCs w:val="22"/>
        </w:rPr>
        <w:t>1</w:t>
      </w:r>
      <w:r w:rsidR="39C00CF4" w:rsidRPr="527EB0FB">
        <w:rPr>
          <w:rFonts w:eastAsia="Times New Roman"/>
          <w:b/>
          <w:bCs/>
          <w:color w:val="000000" w:themeColor="text1"/>
          <w:sz w:val="22"/>
          <w:szCs w:val="22"/>
        </w:rPr>
        <w:t>6</w:t>
      </w:r>
      <w:r w:rsidR="00DA32C1" w:rsidRPr="527EB0FB">
        <w:rPr>
          <w:rFonts w:eastAsia="Times New Roman"/>
          <w:b/>
          <w:bCs/>
          <w:color w:val="000000" w:themeColor="text1"/>
          <w:sz w:val="22"/>
          <w:szCs w:val="22"/>
        </w:rPr>
        <w:t>:</w:t>
      </w:r>
      <w:r w:rsidR="00A922F3">
        <w:rPr>
          <w:rFonts w:eastAsia="Times New Roman"/>
          <w:b/>
          <w:bCs/>
          <w:color w:val="000000" w:themeColor="text1"/>
          <w:sz w:val="22"/>
          <w:szCs w:val="22"/>
        </w:rPr>
        <w:t>4</w:t>
      </w:r>
      <w:r w:rsidR="0E5B0FB3" w:rsidRPr="527EB0FB">
        <w:rPr>
          <w:rFonts w:eastAsia="Times New Roman"/>
          <w:b/>
          <w:bCs/>
          <w:color w:val="000000" w:themeColor="text1"/>
          <w:sz w:val="22"/>
          <w:szCs w:val="22"/>
        </w:rPr>
        <w:t>5</w:t>
      </w:r>
    </w:p>
    <w:p w14:paraId="052C33E2" w14:textId="473A63E2" w:rsidR="49E92FF0" w:rsidRDefault="46E7213D" w:rsidP="6E221474">
      <w:pPr>
        <w:pStyle w:val="ListParagraph"/>
        <w:ind w:right="-720"/>
        <w:rPr>
          <w:rFonts w:eastAsia="Times New Roman"/>
          <w:color w:val="000000" w:themeColor="text1"/>
          <w:sz w:val="22"/>
          <w:szCs w:val="22"/>
        </w:rPr>
      </w:pPr>
      <w:r w:rsidRPr="7C7D5516">
        <w:rPr>
          <w:rFonts w:eastAsia="Times New Roman"/>
          <w:color w:val="000000" w:themeColor="text1"/>
          <w:sz w:val="22"/>
          <w:szCs w:val="22"/>
        </w:rPr>
        <w:t>-</w:t>
      </w:r>
      <w:hyperlink r:id="rId13">
        <w:r w:rsidRPr="7C7D5516">
          <w:rPr>
            <w:rStyle w:val="Hyperlink"/>
            <w:rFonts w:eastAsia="Times New Roman"/>
            <w:sz w:val="22"/>
            <w:szCs w:val="22"/>
          </w:rPr>
          <w:t>HWCOE Constitution Updates</w:t>
        </w:r>
      </w:hyperlink>
      <w:r w:rsidRPr="7C7D5516">
        <w:rPr>
          <w:rFonts w:eastAsia="Times New Roman"/>
          <w:color w:val="000000" w:themeColor="text1"/>
          <w:sz w:val="22"/>
          <w:szCs w:val="22"/>
        </w:rPr>
        <w:t xml:space="preserve"> </w:t>
      </w:r>
    </w:p>
    <w:p w14:paraId="38C49496" w14:textId="55BB946A" w:rsidR="49E92FF0" w:rsidRDefault="001538E9" w:rsidP="49E92FF0">
      <w:pPr>
        <w:pStyle w:val="ListParagraph"/>
        <w:ind w:right="-720"/>
        <w:rPr>
          <w:rFonts w:eastAsia="Times New Roman"/>
          <w:color w:val="000000" w:themeColor="text1"/>
          <w:sz w:val="22"/>
          <w:szCs w:val="22"/>
        </w:rPr>
      </w:pPr>
      <w:r>
        <w:rPr>
          <w:rFonts w:eastAsia="Times New Roman"/>
          <w:color w:val="000000" w:themeColor="text1"/>
          <w:sz w:val="22"/>
          <w:szCs w:val="22"/>
        </w:rPr>
        <w:t>Discussed the inclusion of research arm in the constitution.</w:t>
      </w:r>
    </w:p>
    <w:p w14:paraId="7430E325" w14:textId="49048DFD" w:rsidR="001538E9" w:rsidRDefault="001538E9" w:rsidP="49E92FF0">
      <w:pPr>
        <w:pStyle w:val="ListParagraph"/>
        <w:ind w:right="-720"/>
        <w:rPr>
          <w:rFonts w:eastAsia="Times New Roman"/>
          <w:color w:val="000000" w:themeColor="text1"/>
          <w:sz w:val="22"/>
          <w:szCs w:val="22"/>
        </w:rPr>
      </w:pPr>
      <w:r>
        <w:rPr>
          <w:rFonts w:eastAsia="Times New Roman"/>
          <w:color w:val="000000" w:themeColor="text1"/>
          <w:sz w:val="22"/>
          <w:szCs w:val="22"/>
        </w:rPr>
        <w:t>McKenzie offered to draft language including a link in constitution describing research arm.</w:t>
      </w:r>
    </w:p>
    <w:p w14:paraId="67103C40" w14:textId="77777777" w:rsidR="001538E9" w:rsidRDefault="001538E9" w:rsidP="49E92FF0">
      <w:pPr>
        <w:pStyle w:val="ListParagraph"/>
        <w:ind w:right="-720"/>
        <w:rPr>
          <w:rFonts w:eastAsia="Times New Roman"/>
          <w:color w:val="000000" w:themeColor="text1"/>
          <w:sz w:val="22"/>
          <w:szCs w:val="22"/>
        </w:rPr>
      </w:pPr>
    </w:p>
    <w:p w14:paraId="768F046A" w14:textId="3E8863C4" w:rsidR="001538E9" w:rsidRDefault="001538E9" w:rsidP="49E92FF0">
      <w:pPr>
        <w:pStyle w:val="ListParagraph"/>
        <w:ind w:right="-720"/>
        <w:rPr>
          <w:rFonts w:eastAsia="Times New Roman"/>
          <w:color w:val="000000" w:themeColor="text1"/>
          <w:sz w:val="22"/>
          <w:szCs w:val="22"/>
        </w:rPr>
      </w:pPr>
      <w:r>
        <w:rPr>
          <w:rFonts w:eastAsia="Times New Roman"/>
          <w:color w:val="000000" w:themeColor="text1"/>
          <w:sz w:val="22"/>
          <w:szCs w:val="22"/>
        </w:rPr>
        <w:t>Voted to keep 4.4 All meetings shall be governed by Roberts’ rules.</w:t>
      </w:r>
    </w:p>
    <w:p w14:paraId="5C74E048" w14:textId="77777777" w:rsidR="00A922F3" w:rsidRDefault="00A922F3" w:rsidP="49E92FF0">
      <w:pPr>
        <w:pStyle w:val="ListParagraph"/>
        <w:ind w:right="-720"/>
        <w:rPr>
          <w:rFonts w:eastAsia="Times New Roman"/>
          <w:color w:val="000000" w:themeColor="text1"/>
          <w:sz w:val="22"/>
          <w:szCs w:val="22"/>
        </w:rPr>
      </w:pPr>
    </w:p>
    <w:p w14:paraId="77838F45" w14:textId="4F65AE47" w:rsidR="00A922F3" w:rsidRDefault="00A922F3" w:rsidP="00A922F3">
      <w:pPr>
        <w:pStyle w:val="ListParagraph"/>
        <w:ind w:right="-720"/>
        <w:rPr>
          <w:rFonts w:eastAsia="Times New Roman"/>
          <w:color w:val="000000" w:themeColor="text1"/>
          <w:sz w:val="22"/>
          <w:szCs w:val="22"/>
        </w:rPr>
      </w:pPr>
      <w:r>
        <w:rPr>
          <w:rFonts w:eastAsia="Times New Roman"/>
          <w:color w:val="000000" w:themeColor="text1"/>
          <w:sz w:val="22"/>
          <w:szCs w:val="22"/>
        </w:rPr>
        <w:t>Voted to approve rewording of first two sentences of 6.3 tenure and promotion committee.  No less than half of committee is voted on by faculty</w:t>
      </w:r>
      <w:r w:rsidRPr="00A922F3">
        <w:rPr>
          <w:rFonts w:eastAsia="Times New Roman"/>
          <w:color w:val="000000" w:themeColor="text1"/>
          <w:sz w:val="22"/>
          <w:szCs w:val="22"/>
        </w:rPr>
        <w:t>.</w:t>
      </w:r>
    </w:p>
    <w:p w14:paraId="2A1F78AC" w14:textId="77777777" w:rsidR="00A922F3" w:rsidRDefault="00A922F3" w:rsidP="00A922F3">
      <w:pPr>
        <w:pStyle w:val="ListParagraph"/>
        <w:ind w:right="-720"/>
        <w:rPr>
          <w:rFonts w:eastAsia="Times New Roman"/>
          <w:color w:val="000000" w:themeColor="text1"/>
          <w:sz w:val="22"/>
          <w:szCs w:val="22"/>
        </w:rPr>
      </w:pPr>
    </w:p>
    <w:p w14:paraId="0620E884" w14:textId="4D1935EF" w:rsidR="00A922F3" w:rsidRDefault="00A922F3" w:rsidP="00A922F3">
      <w:pPr>
        <w:pStyle w:val="ListParagraph"/>
        <w:ind w:right="-720"/>
        <w:rPr>
          <w:rFonts w:eastAsia="Times New Roman"/>
          <w:color w:val="000000" w:themeColor="text1"/>
          <w:sz w:val="22"/>
          <w:szCs w:val="22"/>
        </w:rPr>
      </w:pPr>
      <w:r>
        <w:rPr>
          <w:rFonts w:eastAsia="Times New Roman"/>
          <w:color w:val="000000" w:themeColor="text1"/>
          <w:sz w:val="22"/>
          <w:szCs w:val="22"/>
        </w:rPr>
        <w:t xml:space="preserve">6.9 Constitutional revision committee – </w:t>
      </w:r>
    </w:p>
    <w:p w14:paraId="506176C2" w14:textId="77777777" w:rsidR="00A922F3" w:rsidRDefault="00A922F3" w:rsidP="00A922F3">
      <w:pPr>
        <w:pStyle w:val="ListParagraph"/>
        <w:ind w:right="-720"/>
        <w:rPr>
          <w:rFonts w:eastAsia="Times New Roman"/>
          <w:color w:val="000000" w:themeColor="text1"/>
          <w:sz w:val="22"/>
          <w:szCs w:val="22"/>
        </w:rPr>
      </w:pPr>
    </w:p>
    <w:p w14:paraId="651B4901" w14:textId="08ED0B64" w:rsidR="00A922F3" w:rsidRPr="00A922F3" w:rsidRDefault="00A922F3" w:rsidP="00A922F3">
      <w:pPr>
        <w:pStyle w:val="ListParagraph"/>
        <w:ind w:right="-720"/>
        <w:rPr>
          <w:rFonts w:eastAsia="Times New Roman"/>
          <w:color w:val="000000" w:themeColor="text1"/>
          <w:sz w:val="22"/>
          <w:szCs w:val="22"/>
        </w:rPr>
      </w:pPr>
      <w:r>
        <w:rPr>
          <w:rFonts w:eastAsia="Times New Roman"/>
          <w:color w:val="000000" w:themeColor="text1"/>
          <w:sz w:val="22"/>
          <w:szCs w:val="22"/>
        </w:rPr>
        <w:t>McKenzie will create a version that does not include the constitution revision committee but asks for EFC to review the constitution every August.</w:t>
      </w:r>
    </w:p>
    <w:p w14:paraId="3DE7BBC9" w14:textId="77777777" w:rsidR="001538E9" w:rsidRDefault="001538E9" w:rsidP="49E92FF0">
      <w:pPr>
        <w:pStyle w:val="ListParagraph"/>
        <w:ind w:right="-720"/>
        <w:rPr>
          <w:rFonts w:eastAsia="Times New Roman"/>
          <w:b/>
          <w:bCs/>
          <w:color w:val="000000" w:themeColor="text1"/>
          <w:sz w:val="22"/>
          <w:szCs w:val="22"/>
          <w:u w:val="single"/>
        </w:rPr>
      </w:pPr>
    </w:p>
    <w:p w14:paraId="0D0B5215" w14:textId="77777777" w:rsidR="001538E9" w:rsidRDefault="001538E9" w:rsidP="49E92FF0">
      <w:pPr>
        <w:pStyle w:val="ListParagraph"/>
        <w:ind w:right="-720"/>
        <w:rPr>
          <w:rFonts w:eastAsia="Times New Roman"/>
          <w:b/>
          <w:bCs/>
          <w:color w:val="000000" w:themeColor="text1"/>
          <w:sz w:val="22"/>
          <w:szCs w:val="22"/>
          <w:u w:val="single"/>
        </w:rPr>
      </w:pPr>
    </w:p>
    <w:p w14:paraId="2B1F30B1" w14:textId="7317D217" w:rsidR="6C2A9AF7" w:rsidRPr="00A922F3" w:rsidRDefault="6C2A9AF7" w:rsidP="00A922F3">
      <w:pPr>
        <w:pStyle w:val="ListParagraph"/>
        <w:ind w:right="-720"/>
        <w:rPr>
          <w:rFonts w:eastAsia="Times New Roman"/>
          <w:b/>
          <w:bCs/>
          <w:color w:val="000000" w:themeColor="text1"/>
          <w:sz w:val="22"/>
          <w:szCs w:val="22"/>
        </w:rPr>
      </w:pPr>
    </w:p>
    <w:p w14:paraId="46DE88F4" w14:textId="064875F4" w:rsidR="00D9672B" w:rsidRPr="00D3652D" w:rsidRDefault="00DA32C1" w:rsidP="6C2A9AF7">
      <w:pPr>
        <w:pStyle w:val="ListParagraph"/>
        <w:numPr>
          <w:ilvl w:val="0"/>
          <w:numId w:val="28"/>
        </w:numPr>
        <w:ind w:right="-720"/>
        <w:rPr>
          <w:rFonts w:eastAsia="Times New Roman"/>
          <w:b/>
          <w:bCs/>
          <w:color w:val="000000" w:themeColor="text1"/>
          <w:sz w:val="22"/>
          <w:szCs w:val="22"/>
        </w:rPr>
      </w:pPr>
      <w:r w:rsidRPr="2CFA3361">
        <w:rPr>
          <w:rFonts w:eastAsia="Times New Roman"/>
          <w:b/>
          <w:bCs/>
          <w:color w:val="000000" w:themeColor="text1"/>
          <w:sz w:val="22"/>
          <w:szCs w:val="22"/>
          <w:u w:val="single"/>
        </w:rPr>
        <w:t>Adjourn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2CFA3361">
        <w:rPr>
          <w:rFonts w:eastAsia="Times New Roman"/>
          <w:b/>
          <w:bCs/>
          <w:color w:val="000000" w:themeColor="text1"/>
          <w:sz w:val="22"/>
          <w:szCs w:val="22"/>
        </w:rPr>
        <w:t>1</w:t>
      </w:r>
      <w:r w:rsidR="1E734087" w:rsidRPr="2CFA3361">
        <w:rPr>
          <w:rFonts w:eastAsia="Times New Roman"/>
          <w:b/>
          <w:bCs/>
          <w:color w:val="000000" w:themeColor="text1"/>
          <w:sz w:val="22"/>
          <w:szCs w:val="22"/>
        </w:rPr>
        <w:t>7:0</w:t>
      </w:r>
      <w:r w:rsidR="00A922F3">
        <w:rPr>
          <w:rFonts w:eastAsia="Times New Roman"/>
          <w:b/>
          <w:bCs/>
          <w:color w:val="000000" w:themeColor="text1"/>
          <w:sz w:val="22"/>
          <w:szCs w:val="22"/>
        </w:rPr>
        <w:t>3</w:t>
      </w:r>
    </w:p>
    <w:sectPr w:rsidR="00D9672B" w:rsidRPr="00D3652D" w:rsidSect="008E3C7C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AB2DE0" w14:textId="77777777" w:rsidR="00F01CD3" w:rsidRDefault="00F01CD3" w:rsidP="00671FF3">
      <w:r>
        <w:separator/>
      </w:r>
    </w:p>
  </w:endnote>
  <w:endnote w:type="continuationSeparator" w:id="0">
    <w:p w14:paraId="72E027B7" w14:textId="77777777" w:rsidR="00F01CD3" w:rsidRDefault="00F01CD3" w:rsidP="00671F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34854DA7" w14:paraId="6A8D69BE" w14:textId="77777777" w:rsidTr="34854DA7">
      <w:trPr>
        <w:trHeight w:val="300"/>
      </w:trPr>
      <w:tc>
        <w:tcPr>
          <w:tcW w:w="3120" w:type="dxa"/>
        </w:tcPr>
        <w:p w14:paraId="2D98FBF9" w14:textId="4A07DA1A" w:rsidR="34854DA7" w:rsidRDefault="34854DA7" w:rsidP="34854DA7">
          <w:pPr>
            <w:pStyle w:val="Header"/>
            <w:ind w:left="-115"/>
          </w:pPr>
        </w:p>
      </w:tc>
      <w:tc>
        <w:tcPr>
          <w:tcW w:w="3120" w:type="dxa"/>
        </w:tcPr>
        <w:p w14:paraId="524877C6" w14:textId="1B3EBD64" w:rsidR="34854DA7" w:rsidRDefault="34854DA7" w:rsidP="34854DA7">
          <w:pPr>
            <w:pStyle w:val="Header"/>
            <w:jc w:val="center"/>
          </w:pPr>
        </w:p>
      </w:tc>
      <w:tc>
        <w:tcPr>
          <w:tcW w:w="3120" w:type="dxa"/>
        </w:tcPr>
        <w:p w14:paraId="19EF5285" w14:textId="7C60BC4B" w:rsidR="34854DA7" w:rsidRDefault="34854DA7" w:rsidP="34854DA7">
          <w:pPr>
            <w:pStyle w:val="Header"/>
            <w:ind w:right="-115"/>
            <w:jc w:val="right"/>
          </w:pPr>
        </w:p>
      </w:tc>
    </w:tr>
  </w:tbl>
  <w:p w14:paraId="416306EE" w14:textId="53BEAEB2" w:rsidR="34854DA7" w:rsidRDefault="34854DA7" w:rsidP="34854D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659B1B" w14:textId="77777777" w:rsidR="00F01CD3" w:rsidRDefault="00F01CD3" w:rsidP="00671FF3">
      <w:r>
        <w:separator/>
      </w:r>
    </w:p>
  </w:footnote>
  <w:footnote w:type="continuationSeparator" w:id="0">
    <w:p w14:paraId="4DC08DE3" w14:textId="77777777" w:rsidR="00F01CD3" w:rsidRDefault="00F01CD3" w:rsidP="00671F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B5950" w14:textId="4580FE88" w:rsidR="00671FF3" w:rsidRDefault="2CFA3361" w:rsidP="2CFA3361">
    <w:pPr>
      <w:pStyle w:val="Header"/>
      <w:ind w:right="-180"/>
      <w:rPr>
        <w:rFonts w:asciiTheme="minorHAnsi" w:hAnsiTheme="minorHAnsi"/>
      </w:rPr>
    </w:pPr>
    <w:r w:rsidRPr="2CFA3361">
      <w:rPr>
        <w:rFonts w:asciiTheme="minorHAnsi" w:hAnsiTheme="minorHAnsi"/>
      </w:rPr>
      <w:t xml:space="preserve">Engineering Faculty Council </w:t>
    </w:r>
    <w:r w:rsidR="00267F02">
      <w:rPr>
        <w:rFonts w:asciiTheme="minorHAnsi" w:hAnsiTheme="minorHAnsi"/>
      </w:rPr>
      <w:t>Meeting Minutes</w:t>
    </w:r>
    <w:r w:rsidR="0064728B">
      <w:tab/>
    </w:r>
    <w:r w:rsidR="0064728B">
      <w:tab/>
    </w:r>
    <w:r w:rsidRPr="2CFA3361">
      <w:rPr>
        <w:rFonts w:asciiTheme="minorHAnsi" w:hAnsiTheme="minorHAnsi"/>
      </w:rPr>
      <w:t>2025-1</w:t>
    </w:r>
    <w:r w:rsidR="00267F02">
      <w:rPr>
        <w:rFonts w:asciiTheme="minorHAnsi" w:hAnsiTheme="minorHAnsi"/>
      </w:rPr>
      <w:t>1</w:t>
    </w:r>
    <w:r w:rsidRPr="2CFA3361">
      <w:rPr>
        <w:rFonts w:asciiTheme="minorHAnsi" w:hAnsiTheme="minorHAnsi"/>
      </w:rPr>
      <w:t>-</w:t>
    </w:r>
    <w:r w:rsidR="00267F02">
      <w:rPr>
        <w:rFonts w:asciiTheme="minorHAnsi" w:hAnsiTheme="minorHAnsi"/>
      </w:rPr>
      <w:t>13</w:t>
    </w:r>
    <w:r w:rsidR="0064728B">
      <w:tab/>
    </w:r>
    <w:r w:rsidRPr="2CFA3361">
      <w:rPr>
        <w:rFonts w:asciiTheme="minorHAnsi" w:hAnsiTheme="minorHAnsi"/>
      </w:rPr>
      <w:t xml:space="preserve">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C73EE8"/>
    <w:multiLevelType w:val="hybridMultilevel"/>
    <w:tmpl w:val="391E9F48"/>
    <w:lvl w:ilvl="0" w:tplc="C2B0709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CB4050"/>
    <w:multiLevelType w:val="hybridMultilevel"/>
    <w:tmpl w:val="27A441AA"/>
    <w:lvl w:ilvl="0" w:tplc="1B0CF45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4F1154D"/>
    <w:multiLevelType w:val="hybridMultilevel"/>
    <w:tmpl w:val="B850800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2265459C"/>
    <w:multiLevelType w:val="hybridMultilevel"/>
    <w:tmpl w:val="F692EF98"/>
    <w:lvl w:ilvl="0" w:tplc="C1A2FEFE">
      <w:start w:val="1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53767C1"/>
    <w:multiLevelType w:val="hybridMultilevel"/>
    <w:tmpl w:val="0D7A7AAA"/>
    <w:lvl w:ilvl="0" w:tplc="27A40792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677359F"/>
    <w:multiLevelType w:val="hybridMultilevel"/>
    <w:tmpl w:val="2898AB56"/>
    <w:lvl w:ilvl="0" w:tplc="71589A6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CD780B5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E3EAB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78291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F4AECA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1CCEC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3E9C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E7002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02CEC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346552"/>
    <w:multiLevelType w:val="hybridMultilevel"/>
    <w:tmpl w:val="2B4698E6"/>
    <w:lvl w:ilvl="0" w:tplc="6A4EB97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0CE02CC"/>
    <w:multiLevelType w:val="hybridMultilevel"/>
    <w:tmpl w:val="28F0FA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1B1D17"/>
    <w:multiLevelType w:val="hybridMultilevel"/>
    <w:tmpl w:val="D16CB8C8"/>
    <w:lvl w:ilvl="0" w:tplc="E9F87CAA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DD60283"/>
    <w:multiLevelType w:val="hybridMultilevel"/>
    <w:tmpl w:val="2D4866DA"/>
    <w:lvl w:ilvl="0" w:tplc="5A4CA004">
      <w:start w:val="1"/>
      <w:numFmt w:val="lowerRoman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E306FE6"/>
    <w:multiLevelType w:val="hybridMultilevel"/>
    <w:tmpl w:val="D63E938E"/>
    <w:lvl w:ilvl="0" w:tplc="48A070C4">
      <w:start w:val="1"/>
      <w:numFmt w:val="lowerLetter"/>
      <w:lvlText w:val="%1)"/>
      <w:lvlJc w:val="left"/>
      <w:pPr>
        <w:ind w:left="1080" w:hanging="360"/>
      </w:pPr>
    </w:lvl>
    <w:lvl w:ilvl="1" w:tplc="88B63A28">
      <w:start w:val="1"/>
      <w:numFmt w:val="lowerLetter"/>
      <w:lvlText w:val="%2."/>
      <w:lvlJc w:val="left"/>
      <w:pPr>
        <w:ind w:left="1800" w:hanging="360"/>
      </w:pPr>
    </w:lvl>
    <w:lvl w:ilvl="2" w:tplc="5D08949E">
      <w:start w:val="1"/>
      <w:numFmt w:val="lowerRoman"/>
      <w:lvlText w:val="%3."/>
      <w:lvlJc w:val="right"/>
      <w:pPr>
        <w:ind w:left="2520" w:hanging="180"/>
      </w:pPr>
    </w:lvl>
    <w:lvl w:ilvl="3" w:tplc="04C8E5FE">
      <w:start w:val="1"/>
      <w:numFmt w:val="decimal"/>
      <w:lvlText w:val="%4."/>
      <w:lvlJc w:val="left"/>
      <w:pPr>
        <w:ind w:left="3240" w:hanging="360"/>
      </w:pPr>
    </w:lvl>
    <w:lvl w:ilvl="4" w:tplc="FB080060">
      <w:start w:val="1"/>
      <w:numFmt w:val="lowerLetter"/>
      <w:lvlText w:val="%5."/>
      <w:lvlJc w:val="left"/>
      <w:pPr>
        <w:ind w:left="3960" w:hanging="360"/>
      </w:pPr>
    </w:lvl>
    <w:lvl w:ilvl="5" w:tplc="C972997E">
      <w:start w:val="1"/>
      <w:numFmt w:val="lowerRoman"/>
      <w:lvlText w:val="%6."/>
      <w:lvlJc w:val="right"/>
      <w:pPr>
        <w:ind w:left="4680" w:hanging="180"/>
      </w:pPr>
    </w:lvl>
    <w:lvl w:ilvl="6" w:tplc="17FC96CC">
      <w:start w:val="1"/>
      <w:numFmt w:val="decimal"/>
      <w:lvlText w:val="%7."/>
      <w:lvlJc w:val="left"/>
      <w:pPr>
        <w:ind w:left="5400" w:hanging="360"/>
      </w:pPr>
    </w:lvl>
    <w:lvl w:ilvl="7" w:tplc="91501D3C">
      <w:start w:val="1"/>
      <w:numFmt w:val="lowerLetter"/>
      <w:lvlText w:val="%8."/>
      <w:lvlJc w:val="left"/>
      <w:pPr>
        <w:ind w:left="6120" w:hanging="360"/>
      </w:pPr>
    </w:lvl>
    <w:lvl w:ilvl="8" w:tplc="CFC44B54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0357E81"/>
    <w:multiLevelType w:val="hybridMultilevel"/>
    <w:tmpl w:val="5D6C4C8A"/>
    <w:lvl w:ilvl="0" w:tplc="20F6E6D6">
      <w:start w:val="2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40C9338C"/>
    <w:multiLevelType w:val="hybridMultilevel"/>
    <w:tmpl w:val="908CB9DC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43107DBE"/>
    <w:multiLevelType w:val="hybridMultilevel"/>
    <w:tmpl w:val="6C6CE61A"/>
    <w:lvl w:ilvl="0" w:tplc="94564E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CB218C1"/>
    <w:multiLevelType w:val="hybridMultilevel"/>
    <w:tmpl w:val="474A75C0"/>
    <w:lvl w:ilvl="0" w:tplc="A4DC3FA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E0F4F7D"/>
    <w:multiLevelType w:val="multilevel"/>
    <w:tmpl w:val="8F0AD8A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E4C7EC2"/>
    <w:multiLevelType w:val="hybridMultilevel"/>
    <w:tmpl w:val="22F0D48E"/>
    <w:lvl w:ilvl="0" w:tplc="B0623DB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3078C5"/>
    <w:multiLevelType w:val="hybridMultilevel"/>
    <w:tmpl w:val="B81C8BFC"/>
    <w:lvl w:ilvl="0" w:tplc="CEB0C6B0">
      <w:start w:val="1"/>
      <w:numFmt w:val="lowerRoman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08C5CC2"/>
    <w:multiLevelType w:val="hybridMultilevel"/>
    <w:tmpl w:val="BDBECBB0"/>
    <w:lvl w:ilvl="0" w:tplc="9B1C29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B244CEC"/>
    <w:multiLevelType w:val="multilevel"/>
    <w:tmpl w:val="6F8E2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D42678B"/>
    <w:multiLevelType w:val="hybridMultilevel"/>
    <w:tmpl w:val="22F0D48E"/>
    <w:lvl w:ilvl="0" w:tplc="FFFFFFFF">
      <w:start w:val="1"/>
      <w:numFmt w:val="lowerLetter"/>
      <w:lvlText w:val="%1)"/>
      <w:lvlJc w:val="left"/>
      <w:pPr>
        <w:ind w:left="1080" w:hanging="360"/>
      </w:p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500DAB"/>
    <w:multiLevelType w:val="hybridMultilevel"/>
    <w:tmpl w:val="F8DCD8D4"/>
    <w:lvl w:ilvl="0" w:tplc="04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2" w15:restartNumberingAfterBreak="0">
    <w:nsid w:val="5FAB64F2"/>
    <w:multiLevelType w:val="hybridMultilevel"/>
    <w:tmpl w:val="34BEE91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55129F1"/>
    <w:multiLevelType w:val="hybridMultilevel"/>
    <w:tmpl w:val="78887D16"/>
    <w:lvl w:ilvl="0" w:tplc="4592708E">
      <w:numFmt w:val="bullet"/>
      <w:lvlText w:val="o"/>
      <w:lvlJc w:val="left"/>
      <w:pPr>
        <w:ind w:left="1889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0"/>
        <w:szCs w:val="20"/>
      </w:rPr>
    </w:lvl>
    <w:lvl w:ilvl="1" w:tplc="95CAFDF0">
      <w:numFmt w:val="bullet"/>
      <w:lvlText w:val="•"/>
      <w:lvlJc w:val="left"/>
      <w:pPr>
        <w:ind w:left="2648" w:hanging="360"/>
      </w:pPr>
      <w:rPr>
        <w:rFonts w:hint="default"/>
      </w:rPr>
    </w:lvl>
    <w:lvl w:ilvl="2" w:tplc="824C2972">
      <w:numFmt w:val="bullet"/>
      <w:lvlText w:val="•"/>
      <w:lvlJc w:val="left"/>
      <w:pPr>
        <w:ind w:left="3416" w:hanging="360"/>
      </w:pPr>
      <w:rPr>
        <w:rFonts w:hint="default"/>
      </w:rPr>
    </w:lvl>
    <w:lvl w:ilvl="3" w:tplc="511406B0">
      <w:numFmt w:val="bullet"/>
      <w:lvlText w:val="•"/>
      <w:lvlJc w:val="left"/>
      <w:pPr>
        <w:ind w:left="4184" w:hanging="360"/>
      </w:pPr>
      <w:rPr>
        <w:rFonts w:hint="default"/>
      </w:rPr>
    </w:lvl>
    <w:lvl w:ilvl="4" w:tplc="ECE48B3E">
      <w:numFmt w:val="bullet"/>
      <w:lvlText w:val="•"/>
      <w:lvlJc w:val="left"/>
      <w:pPr>
        <w:ind w:left="4952" w:hanging="360"/>
      </w:pPr>
      <w:rPr>
        <w:rFonts w:hint="default"/>
      </w:rPr>
    </w:lvl>
    <w:lvl w:ilvl="5" w:tplc="3B361A38">
      <w:numFmt w:val="bullet"/>
      <w:lvlText w:val="•"/>
      <w:lvlJc w:val="left"/>
      <w:pPr>
        <w:ind w:left="5720" w:hanging="360"/>
      </w:pPr>
      <w:rPr>
        <w:rFonts w:hint="default"/>
      </w:rPr>
    </w:lvl>
    <w:lvl w:ilvl="6" w:tplc="4D22733C">
      <w:numFmt w:val="bullet"/>
      <w:lvlText w:val="•"/>
      <w:lvlJc w:val="left"/>
      <w:pPr>
        <w:ind w:left="6488" w:hanging="360"/>
      </w:pPr>
      <w:rPr>
        <w:rFonts w:hint="default"/>
      </w:rPr>
    </w:lvl>
    <w:lvl w:ilvl="7" w:tplc="2BBE9408">
      <w:numFmt w:val="bullet"/>
      <w:lvlText w:val="•"/>
      <w:lvlJc w:val="left"/>
      <w:pPr>
        <w:ind w:left="7256" w:hanging="360"/>
      </w:pPr>
      <w:rPr>
        <w:rFonts w:hint="default"/>
      </w:rPr>
    </w:lvl>
    <w:lvl w:ilvl="8" w:tplc="82BCF108">
      <w:numFmt w:val="bullet"/>
      <w:lvlText w:val="•"/>
      <w:lvlJc w:val="left"/>
      <w:pPr>
        <w:ind w:left="8024" w:hanging="360"/>
      </w:pPr>
      <w:rPr>
        <w:rFonts w:hint="default"/>
      </w:rPr>
    </w:lvl>
  </w:abstractNum>
  <w:abstractNum w:abstractNumId="24" w15:restartNumberingAfterBreak="0">
    <w:nsid w:val="6BCF1FEC"/>
    <w:multiLevelType w:val="hybridMultilevel"/>
    <w:tmpl w:val="390AC484"/>
    <w:lvl w:ilvl="0" w:tplc="7FDA324A">
      <w:start w:val="1"/>
      <w:numFmt w:val="lowerLetter"/>
      <w:lvlText w:val="%1."/>
      <w:lvlJc w:val="left"/>
      <w:pPr>
        <w:ind w:left="1080" w:hanging="360"/>
      </w:pPr>
    </w:lvl>
    <w:lvl w:ilvl="1" w:tplc="CCA8E8B2">
      <w:start w:val="1"/>
      <w:numFmt w:val="lowerLetter"/>
      <w:lvlText w:val="%2."/>
      <w:lvlJc w:val="left"/>
      <w:pPr>
        <w:ind w:left="1800" w:hanging="360"/>
      </w:pPr>
    </w:lvl>
    <w:lvl w:ilvl="2" w:tplc="AEFA4BA2">
      <w:start w:val="1"/>
      <w:numFmt w:val="lowerRoman"/>
      <w:lvlText w:val="%3."/>
      <w:lvlJc w:val="right"/>
      <w:pPr>
        <w:ind w:left="2520" w:hanging="180"/>
      </w:pPr>
    </w:lvl>
    <w:lvl w:ilvl="3" w:tplc="F4A0600E">
      <w:start w:val="1"/>
      <w:numFmt w:val="decimal"/>
      <w:lvlText w:val="%4."/>
      <w:lvlJc w:val="left"/>
      <w:pPr>
        <w:ind w:left="3240" w:hanging="360"/>
      </w:pPr>
    </w:lvl>
    <w:lvl w:ilvl="4" w:tplc="66986B68">
      <w:start w:val="1"/>
      <w:numFmt w:val="lowerLetter"/>
      <w:lvlText w:val="%5."/>
      <w:lvlJc w:val="left"/>
      <w:pPr>
        <w:ind w:left="3960" w:hanging="360"/>
      </w:pPr>
    </w:lvl>
    <w:lvl w:ilvl="5" w:tplc="F32EEF5A">
      <w:start w:val="1"/>
      <w:numFmt w:val="lowerRoman"/>
      <w:lvlText w:val="%6."/>
      <w:lvlJc w:val="right"/>
      <w:pPr>
        <w:ind w:left="4680" w:hanging="180"/>
      </w:pPr>
    </w:lvl>
    <w:lvl w:ilvl="6" w:tplc="D7BCF362">
      <w:start w:val="1"/>
      <w:numFmt w:val="decimal"/>
      <w:lvlText w:val="%7."/>
      <w:lvlJc w:val="left"/>
      <w:pPr>
        <w:ind w:left="5400" w:hanging="360"/>
      </w:pPr>
    </w:lvl>
    <w:lvl w:ilvl="7" w:tplc="8A4C30CE">
      <w:start w:val="1"/>
      <w:numFmt w:val="lowerLetter"/>
      <w:lvlText w:val="%8."/>
      <w:lvlJc w:val="left"/>
      <w:pPr>
        <w:ind w:left="6120" w:hanging="360"/>
      </w:pPr>
    </w:lvl>
    <w:lvl w:ilvl="8" w:tplc="D5E0A13E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D791568"/>
    <w:multiLevelType w:val="hybridMultilevel"/>
    <w:tmpl w:val="0F326ABE"/>
    <w:lvl w:ilvl="0" w:tplc="F64697B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FCE7603"/>
    <w:multiLevelType w:val="hybridMultilevel"/>
    <w:tmpl w:val="4286839E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7" w15:restartNumberingAfterBreak="0">
    <w:nsid w:val="74CD3CDD"/>
    <w:multiLevelType w:val="hybridMultilevel"/>
    <w:tmpl w:val="1CF40BD6"/>
    <w:lvl w:ilvl="0" w:tplc="2EEA44FE">
      <w:start w:val="2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77DA2798"/>
    <w:multiLevelType w:val="multilevel"/>
    <w:tmpl w:val="55C03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9725D0B"/>
    <w:multiLevelType w:val="hybridMultilevel"/>
    <w:tmpl w:val="6B843834"/>
    <w:lvl w:ilvl="0" w:tplc="F38001FC">
      <w:start w:val="1"/>
      <w:numFmt w:val="decimal"/>
      <w:lvlText w:val="%1)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70" w:hanging="360"/>
      </w:pPr>
    </w:lvl>
    <w:lvl w:ilvl="2" w:tplc="0409001B" w:tentative="1">
      <w:start w:val="1"/>
      <w:numFmt w:val="lowerRoman"/>
      <w:lvlText w:val="%3."/>
      <w:lvlJc w:val="right"/>
      <w:pPr>
        <w:ind w:left="3690" w:hanging="180"/>
      </w:pPr>
    </w:lvl>
    <w:lvl w:ilvl="3" w:tplc="0409000F" w:tentative="1">
      <w:start w:val="1"/>
      <w:numFmt w:val="decimal"/>
      <w:lvlText w:val="%4."/>
      <w:lvlJc w:val="left"/>
      <w:pPr>
        <w:ind w:left="4410" w:hanging="360"/>
      </w:pPr>
    </w:lvl>
    <w:lvl w:ilvl="4" w:tplc="04090019" w:tentative="1">
      <w:start w:val="1"/>
      <w:numFmt w:val="lowerLetter"/>
      <w:lvlText w:val="%5."/>
      <w:lvlJc w:val="left"/>
      <w:pPr>
        <w:ind w:left="5130" w:hanging="360"/>
      </w:pPr>
    </w:lvl>
    <w:lvl w:ilvl="5" w:tplc="0409001B" w:tentative="1">
      <w:start w:val="1"/>
      <w:numFmt w:val="lowerRoman"/>
      <w:lvlText w:val="%6."/>
      <w:lvlJc w:val="right"/>
      <w:pPr>
        <w:ind w:left="5850" w:hanging="180"/>
      </w:pPr>
    </w:lvl>
    <w:lvl w:ilvl="6" w:tplc="0409000F" w:tentative="1">
      <w:start w:val="1"/>
      <w:numFmt w:val="decimal"/>
      <w:lvlText w:val="%7."/>
      <w:lvlJc w:val="left"/>
      <w:pPr>
        <w:ind w:left="6570" w:hanging="360"/>
      </w:pPr>
    </w:lvl>
    <w:lvl w:ilvl="7" w:tplc="04090019" w:tentative="1">
      <w:start w:val="1"/>
      <w:numFmt w:val="lowerLetter"/>
      <w:lvlText w:val="%8."/>
      <w:lvlJc w:val="left"/>
      <w:pPr>
        <w:ind w:left="7290" w:hanging="360"/>
      </w:pPr>
    </w:lvl>
    <w:lvl w:ilvl="8" w:tplc="0409001B" w:tentative="1">
      <w:start w:val="1"/>
      <w:numFmt w:val="lowerRoman"/>
      <w:lvlText w:val="%9."/>
      <w:lvlJc w:val="right"/>
      <w:pPr>
        <w:ind w:left="8010" w:hanging="180"/>
      </w:pPr>
    </w:lvl>
  </w:abstractNum>
  <w:abstractNum w:abstractNumId="30" w15:restartNumberingAfterBreak="0">
    <w:nsid w:val="7E49103E"/>
    <w:multiLevelType w:val="hybridMultilevel"/>
    <w:tmpl w:val="20E07214"/>
    <w:lvl w:ilvl="0" w:tplc="FD46EEF8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/>
        <w:bCs/>
        <w:sz w:val="24"/>
        <w:szCs w:val="24"/>
        <w:vertAlign w:val="baseli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2611054">
    <w:abstractNumId w:val="5"/>
  </w:num>
  <w:num w:numId="2" w16cid:durableId="1633899377">
    <w:abstractNumId w:val="10"/>
  </w:num>
  <w:num w:numId="3" w16cid:durableId="1990086881">
    <w:abstractNumId w:val="24"/>
  </w:num>
  <w:num w:numId="4" w16cid:durableId="1653485015">
    <w:abstractNumId w:val="15"/>
  </w:num>
  <w:num w:numId="5" w16cid:durableId="401802399">
    <w:abstractNumId w:val="30"/>
  </w:num>
  <w:num w:numId="6" w16cid:durableId="1388261490">
    <w:abstractNumId w:val="7"/>
  </w:num>
  <w:num w:numId="7" w16cid:durableId="1947688283">
    <w:abstractNumId w:val="27"/>
  </w:num>
  <w:num w:numId="8" w16cid:durableId="283006061">
    <w:abstractNumId w:val="11"/>
  </w:num>
  <w:num w:numId="9" w16cid:durableId="618950813">
    <w:abstractNumId w:val="29"/>
  </w:num>
  <w:num w:numId="10" w16cid:durableId="769425072">
    <w:abstractNumId w:val="2"/>
  </w:num>
  <w:num w:numId="11" w16cid:durableId="1162044915">
    <w:abstractNumId w:val="13"/>
  </w:num>
  <w:num w:numId="12" w16cid:durableId="1650092140">
    <w:abstractNumId w:val="4"/>
  </w:num>
  <w:num w:numId="13" w16cid:durableId="2109426774">
    <w:abstractNumId w:val="17"/>
  </w:num>
  <w:num w:numId="14" w16cid:durableId="97020826">
    <w:abstractNumId w:val="9"/>
  </w:num>
  <w:num w:numId="15" w16cid:durableId="1650789104">
    <w:abstractNumId w:val="6"/>
  </w:num>
  <w:num w:numId="16" w16cid:durableId="1720469816">
    <w:abstractNumId w:val="3"/>
  </w:num>
  <w:num w:numId="17" w16cid:durableId="1949309387">
    <w:abstractNumId w:val="25"/>
  </w:num>
  <w:num w:numId="18" w16cid:durableId="716048513">
    <w:abstractNumId w:val="18"/>
  </w:num>
  <w:num w:numId="19" w16cid:durableId="335235519">
    <w:abstractNumId w:val="1"/>
  </w:num>
  <w:num w:numId="20" w16cid:durableId="4881357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823618967">
    <w:abstractNumId w:val="14"/>
  </w:num>
  <w:num w:numId="22" w16cid:durableId="606691756">
    <w:abstractNumId w:val="21"/>
  </w:num>
  <w:num w:numId="23" w16cid:durableId="1274098475">
    <w:abstractNumId w:val="23"/>
  </w:num>
  <w:num w:numId="24" w16cid:durableId="1705596180">
    <w:abstractNumId w:val="19"/>
  </w:num>
  <w:num w:numId="25" w16cid:durableId="932783936">
    <w:abstractNumId w:val="26"/>
  </w:num>
  <w:num w:numId="26" w16cid:durableId="1127434609">
    <w:abstractNumId w:val="8"/>
  </w:num>
  <w:num w:numId="27" w16cid:durableId="1461260331">
    <w:abstractNumId w:val="12"/>
  </w:num>
  <w:num w:numId="28" w16cid:durableId="1496529897">
    <w:abstractNumId w:val="16"/>
  </w:num>
  <w:num w:numId="29" w16cid:durableId="1941136359">
    <w:abstractNumId w:val="22"/>
  </w:num>
  <w:num w:numId="30" w16cid:durableId="2106220186">
    <w:abstractNumId w:val="0"/>
  </w:num>
  <w:num w:numId="31" w16cid:durableId="1106777364">
    <w:abstractNumId w:val="28"/>
  </w:num>
  <w:num w:numId="32" w16cid:durableId="36949527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1FF3"/>
    <w:rsid w:val="00005AFB"/>
    <w:rsid w:val="0001678C"/>
    <w:rsid w:val="00040A40"/>
    <w:rsid w:val="0004389A"/>
    <w:rsid w:val="00043EA0"/>
    <w:rsid w:val="00047456"/>
    <w:rsid w:val="00052901"/>
    <w:rsid w:val="00055F4A"/>
    <w:rsid w:val="00076911"/>
    <w:rsid w:val="0008117F"/>
    <w:rsid w:val="000834B2"/>
    <w:rsid w:val="000A0F17"/>
    <w:rsid w:val="000A4961"/>
    <w:rsid w:val="000A4E52"/>
    <w:rsid w:val="000B4345"/>
    <w:rsid w:val="000B4FB1"/>
    <w:rsid w:val="000C172A"/>
    <w:rsid w:val="000C2046"/>
    <w:rsid w:val="000C33DD"/>
    <w:rsid w:val="000C7E94"/>
    <w:rsid w:val="000D023A"/>
    <w:rsid w:val="000D76BA"/>
    <w:rsid w:val="000E3247"/>
    <w:rsid w:val="000F10AD"/>
    <w:rsid w:val="000F1FA6"/>
    <w:rsid w:val="0010405F"/>
    <w:rsid w:val="00111F72"/>
    <w:rsid w:val="0011257C"/>
    <w:rsid w:val="00117516"/>
    <w:rsid w:val="00142399"/>
    <w:rsid w:val="00143308"/>
    <w:rsid w:val="00146DD1"/>
    <w:rsid w:val="00150D84"/>
    <w:rsid w:val="001538E9"/>
    <w:rsid w:val="00155AE5"/>
    <w:rsid w:val="001579C4"/>
    <w:rsid w:val="001618E8"/>
    <w:rsid w:val="00166B87"/>
    <w:rsid w:val="00171D98"/>
    <w:rsid w:val="001726E7"/>
    <w:rsid w:val="001770E6"/>
    <w:rsid w:val="001975EF"/>
    <w:rsid w:val="001A2053"/>
    <w:rsid w:val="001A5954"/>
    <w:rsid w:val="001A5D6B"/>
    <w:rsid w:val="001B5C12"/>
    <w:rsid w:val="001C78F2"/>
    <w:rsid w:val="001D3B56"/>
    <w:rsid w:val="001D6E8A"/>
    <w:rsid w:val="001F31DF"/>
    <w:rsid w:val="001F49A7"/>
    <w:rsid w:val="0020037E"/>
    <w:rsid w:val="0020199C"/>
    <w:rsid w:val="00201DA8"/>
    <w:rsid w:val="00217249"/>
    <w:rsid w:val="00220C79"/>
    <w:rsid w:val="002260DF"/>
    <w:rsid w:val="002269D8"/>
    <w:rsid w:val="00232CD4"/>
    <w:rsid w:val="0025393A"/>
    <w:rsid w:val="00261CDC"/>
    <w:rsid w:val="0026489D"/>
    <w:rsid w:val="00266E77"/>
    <w:rsid w:val="00267F02"/>
    <w:rsid w:val="002709EC"/>
    <w:rsid w:val="00293419"/>
    <w:rsid w:val="002B0085"/>
    <w:rsid w:val="002B1AEB"/>
    <w:rsid w:val="002B7607"/>
    <w:rsid w:val="002C4AEE"/>
    <w:rsid w:val="002D1279"/>
    <w:rsid w:val="002D430B"/>
    <w:rsid w:val="002D7B25"/>
    <w:rsid w:val="002E6C01"/>
    <w:rsid w:val="002F2247"/>
    <w:rsid w:val="003016A9"/>
    <w:rsid w:val="0031333E"/>
    <w:rsid w:val="003153CB"/>
    <w:rsid w:val="00315DAE"/>
    <w:rsid w:val="00320E61"/>
    <w:rsid w:val="00322D1E"/>
    <w:rsid w:val="00323FFD"/>
    <w:rsid w:val="00327067"/>
    <w:rsid w:val="00331A58"/>
    <w:rsid w:val="00332B5F"/>
    <w:rsid w:val="00346B41"/>
    <w:rsid w:val="003502EE"/>
    <w:rsid w:val="0035586F"/>
    <w:rsid w:val="00356698"/>
    <w:rsid w:val="00362CDC"/>
    <w:rsid w:val="00365760"/>
    <w:rsid w:val="00370D0A"/>
    <w:rsid w:val="00384237"/>
    <w:rsid w:val="00384CCF"/>
    <w:rsid w:val="00390332"/>
    <w:rsid w:val="003967C4"/>
    <w:rsid w:val="003A0780"/>
    <w:rsid w:val="003A0F84"/>
    <w:rsid w:val="003A304F"/>
    <w:rsid w:val="003A5AC1"/>
    <w:rsid w:val="003A74CA"/>
    <w:rsid w:val="003A76A3"/>
    <w:rsid w:val="003C12D8"/>
    <w:rsid w:val="003D1F6C"/>
    <w:rsid w:val="003E0EEA"/>
    <w:rsid w:val="003E250A"/>
    <w:rsid w:val="003E348A"/>
    <w:rsid w:val="003E3D60"/>
    <w:rsid w:val="003E3FDB"/>
    <w:rsid w:val="003E5BAB"/>
    <w:rsid w:val="003F390E"/>
    <w:rsid w:val="003F4851"/>
    <w:rsid w:val="00417C25"/>
    <w:rsid w:val="00427021"/>
    <w:rsid w:val="00427CB5"/>
    <w:rsid w:val="004319A2"/>
    <w:rsid w:val="004352C0"/>
    <w:rsid w:val="00446FDC"/>
    <w:rsid w:val="00453A5E"/>
    <w:rsid w:val="00454280"/>
    <w:rsid w:val="0047280A"/>
    <w:rsid w:val="0047592B"/>
    <w:rsid w:val="00475B7D"/>
    <w:rsid w:val="00484C3D"/>
    <w:rsid w:val="004965B5"/>
    <w:rsid w:val="004B047F"/>
    <w:rsid w:val="004B09B5"/>
    <w:rsid w:val="004B3222"/>
    <w:rsid w:val="004B5CFB"/>
    <w:rsid w:val="004B7FB0"/>
    <w:rsid w:val="004C133D"/>
    <w:rsid w:val="004C4054"/>
    <w:rsid w:val="004D648D"/>
    <w:rsid w:val="004F02EF"/>
    <w:rsid w:val="004F319D"/>
    <w:rsid w:val="00502A68"/>
    <w:rsid w:val="00504D52"/>
    <w:rsid w:val="00510C41"/>
    <w:rsid w:val="00521948"/>
    <w:rsid w:val="00523269"/>
    <w:rsid w:val="00524B9F"/>
    <w:rsid w:val="00532CF1"/>
    <w:rsid w:val="0053342C"/>
    <w:rsid w:val="00537C57"/>
    <w:rsid w:val="0054029A"/>
    <w:rsid w:val="00540C4A"/>
    <w:rsid w:val="005476F2"/>
    <w:rsid w:val="00552E15"/>
    <w:rsid w:val="00553DDC"/>
    <w:rsid w:val="00590371"/>
    <w:rsid w:val="0059432D"/>
    <w:rsid w:val="0059463D"/>
    <w:rsid w:val="00594F62"/>
    <w:rsid w:val="00595BCE"/>
    <w:rsid w:val="005A067B"/>
    <w:rsid w:val="005A55C3"/>
    <w:rsid w:val="005C3EDF"/>
    <w:rsid w:val="005C7E44"/>
    <w:rsid w:val="005D1D70"/>
    <w:rsid w:val="005D28DE"/>
    <w:rsid w:val="005E359E"/>
    <w:rsid w:val="005E6628"/>
    <w:rsid w:val="005F2656"/>
    <w:rsid w:val="005F4D16"/>
    <w:rsid w:val="00601F9F"/>
    <w:rsid w:val="006020F8"/>
    <w:rsid w:val="00603369"/>
    <w:rsid w:val="00604A1B"/>
    <w:rsid w:val="00604AF4"/>
    <w:rsid w:val="006059B5"/>
    <w:rsid w:val="00612B09"/>
    <w:rsid w:val="00620F23"/>
    <w:rsid w:val="0062573C"/>
    <w:rsid w:val="0062751B"/>
    <w:rsid w:val="006320DD"/>
    <w:rsid w:val="006416B9"/>
    <w:rsid w:val="006458A9"/>
    <w:rsid w:val="0064728B"/>
    <w:rsid w:val="00650459"/>
    <w:rsid w:val="006512B6"/>
    <w:rsid w:val="00653A8E"/>
    <w:rsid w:val="00657F6B"/>
    <w:rsid w:val="00662A61"/>
    <w:rsid w:val="00671FF3"/>
    <w:rsid w:val="006726D9"/>
    <w:rsid w:val="00673A86"/>
    <w:rsid w:val="006753B2"/>
    <w:rsid w:val="0067592E"/>
    <w:rsid w:val="00676AB7"/>
    <w:rsid w:val="00694D16"/>
    <w:rsid w:val="006B1BA3"/>
    <w:rsid w:val="006B2982"/>
    <w:rsid w:val="006C56B3"/>
    <w:rsid w:val="006C5740"/>
    <w:rsid w:val="006D0DE9"/>
    <w:rsid w:val="006D28AC"/>
    <w:rsid w:val="006E448D"/>
    <w:rsid w:val="006F02D2"/>
    <w:rsid w:val="00704B32"/>
    <w:rsid w:val="0071576B"/>
    <w:rsid w:val="00717928"/>
    <w:rsid w:val="007507BA"/>
    <w:rsid w:val="00754BD8"/>
    <w:rsid w:val="00754CF6"/>
    <w:rsid w:val="00756F6E"/>
    <w:rsid w:val="0077272E"/>
    <w:rsid w:val="00775F80"/>
    <w:rsid w:val="007774FD"/>
    <w:rsid w:val="007824AA"/>
    <w:rsid w:val="00784D72"/>
    <w:rsid w:val="007854D7"/>
    <w:rsid w:val="007A319B"/>
    <w:rsid w:val="007A504C"/>
    <w:rsid w:val="007A702E"/>
    <w:rsid w:val="007A7D6B"/>
    <w:rsid w:val="007B1A02"/>
    <w:rsid w:val="007B4DB4"/>
    <w:rsid w:val="007C3C12"/>
    <w:rsid w:val="007D7FB2"/>
    <w:rsid w:val="007E4997"/>
    <w:rsid w:val="007F0967"/>
    <w:rsid w:val="007F22EF"/>
    <w:rsid w:val="008032C8"/>
    <w:rsid w:val="00815F71"/>
    <w:rsid w:val="00816443"/>
    <w:rsid w:val="00823073"/>
    <w:rsid w:val="0082728C"/>
    <w:rsid w:val="0084155C"/>
    <w:rsid w:val="0084448E"/>
    <w:rsid w:val="008516FF"/>
    <w:rsid w:val="008524E4"/>
    <w:rsid w:val="00856657"/>
    <w:rsid w:val="00863BC1"/>
    <w:rsid w:val="0086699A"/>
    <w:rsid w:val="00870E19"/>
    <w:rsid w:val="00874AC6"/>
    <w:rsid w:val="0087805D"/>
    <w:rsid w:val="00885149"/>
    <w:rsid w:val="008C1B1B"/>
    <w:rsid w:val="008C700F"/>
    <w:rsid w:val="008D0952"/>
    <w:rsid w:val="008D0ECD"/>
    <w:rsid w:val="008D14F9"/>
    <w:rsid w:val="008E0380"/>
    <w:rsid w:val="008E3C7C"/>
    <w:rsid w:val="008E3FA1"/>
    <w:rsid w:val="008E79F3"/>
    <w:rsid w:val="008F10AA"/>
    <w:rsid w:val="008F258D"/>
    <w:rsid w:val="00901EC3"/>
    <w:rsid w:val="00903A1E"/>
    <w:rsid w:val="00903A2F"/>
    <w:rsid w:val="00906F76"/>
    <w:rsid w:val="00912DC0"/>
    <w:rsid w:val="0092652A"/>
    <w:rsid w:val="00926966"/>
    <w:rsid w:val="009449E1"/>
    <w:rsid w:val="00951972"/>
    <w:rsid w:val="00954BDD"/>
    <w:rsid w:val="009603F9"/>
    <w:rsid w:val="00971378"/>
    <w:rsid w:val="00981BA2"/>
    <w:rsid w:val="00993A4B"/>
    <w:rsid w:val="009976A7"/>
    <w:rsid w:val="009A5E0B"/>
    <w:rsid w:val="009C1E8F"/>
    <w:rsid w:val="009C252D"/>
    <w:rsid w:val="009D699D"/>
    <w:rsid w:val="009D710E"/>
    <w:rsid w:val="009E4097"/>
    <w:rsid w:val="009E4443"/>
    <w:rsid w:val="009E65DB"/>
    <w:rsid w:val="009F6EF6"/>
    <w:rsid w:val="00A01BB2"/>
    <w:rsid w:val="00A0699B"/>
    <w:rsid w:val="00A109ED"/>
    <w:rsid w:val="00A118EE"/>
    <w:rsid w:val="00A1CF9D"/>
    <w:rsid w:val="00A2490E"/>
    <w:rsid w:val="00A30C38"/>
    <w:rsid w:val="00A410F3"/>
    <w:rsid w:val="00A4444B"/>
    <w:rsid w:val="00A46FE9"/>
    <w:rsid w:val="00A5136A"/>
    <w:rsid w:val="00A5553F"/>
    <w:rsid w:val="00A57ABE"/>
    <w:rsid w:val="00A772E8"/>
    <w:rsid w:val="00A86D3A"/>
    <w:rsid w:val="00A922F3"/>
    <w:rsid w:val="00A96A03"/>
    <w:rsid w:val="00AA3500"/>
    <w:rsid w:val="00AA42D1"/>
    <w:rsid w:val="00AC51F2"/>
    <w:rsid w:val="00AD0226"/>
    <w:rsid w:val="00AD337A"/>
    <w:rsid w:val="00AE4430"/>
    <w:rsid w:val="00AE5323"/>
    <w:rsid w:val="00AF0E45"/>
    <w:rsid w:val="00B04B7A"/>
    <w:rsid w:val="00B300D5"/>
    <w:rsid w:val="00B36DEC"/>
    <w:rsid w:val="00B410C7"/>
    <w:rsid w:val="00B428C8"/>
    <w:rsid w:val="00B42F33"/>
    <w:rsid w:val="00B52EEE"/>
    <w:rsid w:val="00B54B25"/>
    <w:rsid w:val="00B64D95"/>
    <w:rsid w:val="00B65B54"/>
    <w:rsid w:val="00B74592"/>
    <w:rsid w:val="00B74D1D"/>
    <w:rsid w:val="00B829BE"/>
    <w:rsid w:val="00B84690"/>
    <w:rsid w:val="00B85419"/>
    <w:rsid w:val="00B85ABB"/>
    <w:rsid w:val="00B86A68"/>
    <w:rsid w:val="00B86B31"/>
    <w:rsid w:val="00B86B54"/>
    <w:rsid w:val="00BA547A"/>
    <w:rsid w:val="00BA794E"/>
    <w:rsid w:val="00BB2DE4"/>
    <w:rsid w:val="00BD6B55"/>
    <w:rsid w:val="00BF1EE3"/>
    <w:rsid w:val="00BF272D"/>
    <w:rsid w:val="00C10960"/>
    <w:rsid w:val="00C12CF7"/>
    <w:rsid w:val="00C14186"/>
    <w:rsid w:val="00C14211"/>
    <w:rsid w:val="00C176AC"/>
    <w:rsid w:val="00C245D1"/>
    <w:rsid w:val="00C264AF"/>
    <w:rsid w:val="00C3557F"/>
    <w:rsid w:val="00C36C09"/>
    <w:rsid w:val="00C50EAD"/>
    <w:rsid w:val="00C70016"/>
    <w:rsid w:val="00C7369B"/>
    <w:rsid w:val="00C92CB0"/>
    <w:rsid w:val="00C953A4"/>
    <w:rsid w:val="00C96EC3"/>
    <w:rsid w:val="00CA113D"/>
    <w:rsid w:val="00CA27FD"/>
    <w:rsid w:val="00CA4C87"/>
    <w:rsid w:val="00CA55F9"/>
    <w:rsid w:val="00CC07BB"/>
    <w:rsid w:val="00CC63FE"/>
    <w:rsid w:val="00CE4B2A"/>
    <w:rsid w:val="00CF2054"/>
    <w:rsid w:val="00CF37E5"/>
    <w:rsid w:val="00CF5488"/>
    <w:rsid w:val="00D035A2"/>
    <w:rsid w:val="00D06064"/>
    <w:rsid w:val="00D10026"/>
    <w:rsid w:val="00D137D4"/>
    <w:rsid w:val="00D137DF"/>
    <w:rsid w:val="00D27FF1"/>
    <w:rsid w:val="00D3652D"/>
    <w:rsid w:val="00D41528"/>
    <w:rsid w:val="00D44371"/>
    <w:rsid w:val="00D55DA6"/>
    <w:rsid w:val="00D774DD"/>
    <w:rsid w:val="00D92F42"/>
    <w:rsid w:val="00D9672B"/>
    <w:rsid w:val="00DA32C1"/>
    <w:rsid w:val="00DA6A9C"/>
    <w:rsid w:val="00DA75BF"/>
    <w:rsid w:val="00DB6550"/>
    <w:rsid w:val="00DC41D1"/>
    <w:rsid w:val="00DD16A1"/>
    <w:rsid w:val="00DD1FBB"/>
    <w:rsid w:val="00DD2A17"/>
    <w:rsid w:val="00DD563B"/>
    <w:rsid w:val="00DE0111"/>
    <w:rsid w:val="00DE30B1"/>
    <w:rsid w:val="00DE7499"/>
    <w:rsid w:val="00DF22A5"/>
    <w:rsid w:val="00DF6A05"/>
    <w:rsid w:val="00E01F60"/>
    <w:rsid w:val="00E06024"/>
    <w:rsid w:val="00E11072"/>
    <w:rsid w:val="00E11D20"/>
    <w:rsid w:val="00E16ADB"/>
    <w:rsid w:val="00E17CB2"/>
    <w:rsid w:val="00E22C16"/>
    <w:rsid w:val="00E31089"/>
    <w:rsid w:val="00E35292"/>
    <w:rsid w:val="00E43A92"/>
    <w:rsid w:val="00E76235"/>
    <w:rsid w:val="00E81F67"/>
    <w:rsid w:val="00E84A8E"/>
    <w:rsid w:val="00E84FA0"/>
    <w:rsid w:val="00E90F48"/>
    <w:rsid w:val="00E958A7"/>
    <w:rsid w:val="00EA45E0"/>
    <w:rsid w:val="00EA5558"/>
    <w:rsid w:val="00EB1EF6"/>
    <w:rsid w:val="00EB3DF1"/>
    <w:rsid w:val="00EB580A"/>
    <w:rsid w:val="00EB68F0"/>
    <w:rsid w:val="00EB6C40"/>
    <w:rsid w:val="00EB79C8"/>
    <w:rsid w:val="00ED60F5"/>
    <w:rsid w:val="00EE25D2"/>
    <w:rsid w:val="00EE53E0"/>
    <w:rsid w:val="00EE5671"/>
    <w:rsid w:val="00EF5A00"/>
    <w:rsid w:val="00EF62DF"/>
    <w:rsid w:val="00F01CD3"/>
    <w:rsid w:val="00F038FC"/>
    <w:rsid w:val="00F44A27"/>
    <w:rsid w:val="00F579AD"/>
    <w:rsid w:val="00F66C2F"/>
    <w:rsid w:val="00F72ABA"/>
    <w:rsid w:val="00F77276"/>
    <w:rsid w:val="00F817B2"/>
    <w:rsid w:val="00F91E77"/>
    <w:rsid w:val="00F97591"/>
    <w:rsid w:val="00FA291C"/>
    <w:rsid w:val="00FA6A48"/>
    <w:rsid w:val="00FB5135"/>
    <w:rsid w:val="00FB7B1F"/>
    <w:rsid w:val="00FC0430"/>
    <w:rsid w:val="00FC3AE7"/>
    <w:rsid w:val="00FD2F84"/>
    <w:rsid w:val="00FD5F4B"/>
    <w:rsid w:val="00FE074A"/>
    <w:rsid w:val="00FE4C47"/>
    <w:rsid w:val="00FF4C01"/>
    <w:rsid w:val="011054EF"/>
    <w:rsid w:val="0112F43D"/>
    <w:rsid w:val="01521A8E"/>
    <w:rsid w:val="01A47A33"/>
    <w:rsid w:val="020425D5"/>
    <w:rsid w:val="020A4A0E"/>
    <w:rsid w:val="023BEBB0"/>
    <w:rsid w:val="02449CC7"/>
    <w:rsid w:val="0273D841"/>
    <w:rsid w:val="02BA8E26"/>
    <w:rsid w:val="02D18128"/>
    <w:rsid w:val="02D61FD9"/>
    <w:rsid w:val="035CD3B9"/>
    <w:rsid w:val="04C16D96"/>
    <w:rsid w:val="052E3D83"/>
    <w:rsid w:val="056A3131"/>
    <w:rsid w:val="05AFB3CC"/>
    <w:rsid w:val="05C63392"/>
    <w:rsid w:val="05D52873"/>
    <w:rsid w:val="0639AB2A"/>
    <w:rsid w:val="06B30DEC"/>
    <w:rsid w:val="06C3AA5A"/>
    <w:rsid w:val="06C67302"/>
    <w:rsid w:val="089225E9"/>
    <w:rsid w:val="096722D1"/>
    <w:rsid w:val="0A0AA694"/>
    <w:rsid w:val="0A5970AF"/>
    <w:rsid w:val="0AAE44A4"/>
    <w:rsid w:val="0AF74D5A"/>
    <w:rsid w:val="0C799457"/>
    <w:rsid w:val="0D9A85C9"/>
    <w:rsid w:val="0DA860D6"/>
    <w:rsid w:val="0DD940B7"/>
    <w:rsid w:val="0E18440F"/>
    <w:rsid w:val="0E5B0FB3"/>
    <w:rsid w:val="0E66EACA"/>
    <w:rsid w:val="0F22D347"/>
    <w:rsid w:val="0F688BE3"/>
    <w:rsid w:val="101C58A9"/>
    <w:rsid w:val="1088E697"/>
    <w:rsid w:val="10ED4CB5"/>
    <w:rsid w:val="11952789"/>
    <w:rsid w:val="11E58E82"/>
    <w:rsid w:val="120DA6BE"/>
    <w:rsid w:val="120E26CC"/>
    <w:rsid w:val="128DD781"/>
    <w:rsid w:val="129C37F7"/>
    <w:rsid w:val="12D7DC8D"/>
    <w:rsid w:val="148ABBA9"/>
    <w:rsid w:val="148F1F58"/>
    <w:rsid w:val="14B48222"/>
    <w:rsid w:val="14D4D7EE"/>
    <w:rsid w:val="15414953"/>
    <w:rsid w:val="15B9037F"/>
    <w:rsid w:val="164757CE"/>
    <w:rsid w:val="16EE0516"/>
    <w:rsid w:val="172A8F97"/>
    <w:rsid w:val="178C32E3"/>
    <w:rsid w:val="17CA3D8E"/>
    <w:rsid w:val="17F0FE60"/>
    <w:rsid w:val="191273E9"/>
    <w:rsid w:val="193D866F"/>
    <w:rsid w:val="1A3F45DD"/>
    <w:rsid w:val="1A83698F"/>
    <w:rsid w:val="1AA0E448"/>
    <w:rsid w:val="1ACA49D6"/>
    <w:rsid w:val="1B473BF6"/>
    <w:rsid w:val="1B9524B6"/>
    <w:rsid w:val="1BB8A912"/>
    <w:rsid w:val="1C495C83"/>
    <w:rsid w:val="1D3B8E31"/>
    <w:rsid w:val="1E50464C"/>
    <w:rsid w:val="1E734087"/>
    <w:rsid w:val="1E8BD075"/>
    <w:rsid w:val="1EBF1529"/>
    <w:rsid w:val="1EC395DB"/>
    <w:rsid w:val="1ED56AEB"/>
    <w:rsid w:val="1F1A87C1"/>
    <w:rsid w:val="1F3165BD"/>
    <w:rsid w:val="1F7EDF31"/>
    <w:rsid w:val="1FD168DB"/>
    <w:rsid w:val="1FF3C611"/>
    <w:rsid w:val="204D610D"/>
    <w:rsid w:val="20F88F89"/>
    <w:rsid w:val="21A516F2"/>
    <w:rsid w:val="21E41E57"/>
    <w:rsid w:val="23C51759"/>
    <w:rsid w:val="25011C3A"/>
    <w:rsid w:val="2598250E"/>
    <w:rsid w:val="25C2B6A5"/>
    <w:rsid w:val="2621B277"/>
    <w:rsid w:val="26BF8DDF"/>
    <w:rsid w:val="27068140"/>
    <w:rsid w:val="279A7D61"/>
    <w:rsid w:val="27D2DF55"/>
    <w:rsid w:val="27EFA84B"/>
    <w:rsid w:val="2849ADA2"/>
    <w:rsid w:val="284C63BC"/>
    <w:rsid w:val="2877FCDB"/>
    <w:rsid w:val="28D385F2"/>
    <w:rsid w:val="295FD256"/>
    <w:rsid w:val="297FCE48"/>
    <w:rsid w:val="29A865D5"/>
    <w:rsid w:val="2A7BADB4"/>
    <w:rsid w:val="2A8645B4"/>
    <w:rsid w:val="2B9A45F6"/>
    <w:rsid w:val="2BDA1CB3"/>
    <w:rsid w:val="2C2CFF4B"/>
    <w:rsid w:val="2C44096D"/>
    <w:rsid w:val="2CD4DF1F"/>
    <w:rsid w:val="2CFA3361"/>
    <w:rsid w:val="2D060C0F"/>
    <w:rsid w:val="2D3867B2"/>
    <w:rsid w:val="2D7980FC"/>
    <w:rsid w:val="2DBA811C"/>
    <w:rsid w:val="2E88B87E"/>
    <w:rsid w:val="2ED8F482"/>
    <w:rsid w:val="2FA48CB7"/>
    <w:rsid w:val="2FA8DE3F"/>
    <w:rsid w:val="2FF31F8C"/>
    <w:rsid w:val="3040302E"/>
    <w:rsid w:val="306D07C3"/>
    <w:rsid w:val="3077849F"/>
    <w:rsid w:val="30AB1C61"/>
    <w:rsid w:val="30D1EF3B"/>
    <w:rsid w:val="30DA4A92"/>
    <w:rsid w:val="31DF9CD1"/>
    <w:rsid w:val="31EC14A9"/>
    <w:rsid w:val="3260A168"/>
    <w:rsid w:val="32D65593"/>
    <w:rsid w:val="332E9EE2"/>
    <w:rsid w:val="33B91289"/>
    <w:rsid w:val="33C9D423"/>
    <w:rsid w:val="33D17DC4"/>
    <w:rsid w:val="33DB40D4"/>
    <w:rsid w:val="3404981C"/>
    <w:rsid w:val="34854DA7"/>
    <w:rsid w:val="354A22EC"/>
    <w:rsid w:val="358B3A41"/>
    <w:rsid w:val="35EE9024"/>
    <w:rsid w:val="361B226A"/>
    <w:rsid w:val="368B8EFF"/>
    <w:rsid w:val="36B47F94"/>
    <w:rsid w:val="36E5174B"/>
    <w:rsid w:val="373DF433"/>
    <w:rsid w:val="3763E894"/>
    <w:rsid w:val="37D42739"/>
    <w:rsid w:val="38192906"/>
    <w:rsid w:val="3878ADFD"/>
    <w:rsid w:val="38D6A74A"/>
    <w:rsid w:val="39B1DEC8"/>
    <w:rsid w:val="39C00CF4"/>
    <w:rsid w:val="39DFB570"/>
    <w:rsid w:val="3A48D129"/>
    <w:rsid w:val="3AA20267"/>
    <w:rsid w:val="3AD4C0DC"/>
    <w:rsid w:val="3AD97C26"/>
    <w:rsid w:val="3B14E116"/>
    <w:rsid w:val="3B609815"/>
    <w:rsid w:val="3BC7925E"/>
    <w:rsid w:val="3BEA9FE6"/>
    <w:rsid w:val="3C858E4F"/>
    <w:rsid w:val="3CDA1395"/>
    <w:rsid w:val="3D2F7F3E"/>
    <w:rsid w:val="3D31F9A5"/>
    <w:rsid w:val="3DAE4CE9"/>
    <w:rsid w:val="3DD35AB5"/>
    <w:rsid w:val="3E0F39FF"/>
    <w:rsid w:val="3FB8A191"/>
    <w:rsid w:val="402A962B"/>
    <w:rsid w:val="409E46D1"/>
    <w:rsid w:val="4126A96B"/>
    <w:rsid w:val="413E813E"/>
    <w:rsid w:val="4150B6FD"/>
    <w:rsid w:val="41ED364B"/>
    <w:rsid w:val="4252F7B5"/>
    <w:rsid w:val="42CCFD42"/>
    <w:rsid w:val="436D5DF7"/>
    <w:rsid w:val="43C3C387"/>
    <w:rsid w:val="446C2839"/>
    <w:rsid w:val="45140F10"/>
    <w:rsid w:val="45326F5F"/>
    <w:rsid w:val="458C0417"/>
    <w:rsid w:val="4618ECD9"/>
    <w:rsid w:val="463DC4ED"/>
    <w:rsid w:val="467C4B5D"/>
    <w:rsid w:val="4691C523"/>
    <w:rsid w:val="46970B7D"/>
    <w:rsid w:val="46B9C6EB"/>
    <w:rsid w:val="46CA7F89"/>
    <w:rsid w:val="46E7213D"/>
    <w:rsid w:val="4715A176"/>
    <w:rsid w:val="479884A9"/>
    <w:rsid w:val="481203ED"/>
    <w:rsid w:val="4852B61F"/>
    <w:rsid w:val="49091BFC"/>
    <w:rsid w:val="490D3AF4"/>
    <w:rsid w:val="497E0DD0"/>
    <w:rsid w:val="49E92FF0"/>
    <w:rsid w:val="4A703BD7"/>
    <w:rsid w:val="4AAC08FD"/>
    <w:rsid w:val="4ABBF062"/>
    <w:rsid w:val="4AEA1558"/>
    <w:rsid w:val="4AEC60D4"/>
    <w:rsid w:val="4B8A6E57"/>
    <w:rsid w:val="4BD17B80"/>
    <w:rsid w:val="4CF54C09"/>
    <w:rsid w:val="4D6C990D"/>
    <w:rsid w:val="4D7CDAE9"/>
    <w:rsid w:val="4DD0D8E5"/>
    <w:rsid w:val="4E5A5F7A"/>
    <w:rsid w:val="4EC3D0B2"/>
    <w:rsid w:val="4F497032"/>
    <w:rsid w:val="4F78D188"/>
    <w:rsid w:val="4F950ACF"/>
    <w:rsid w:val="4FA76961"/>
    <w:rsid w:val="4FF3BB6A"/>
    <w:rsid w:val="5164C93E"/>
    <w:rsid w:val="520AF206"/>
    <w:rsid w:val="524116E0"/>
    <w:rsid w:val="52584333"/>
    <w:rsid w:val="527EB0FB"/>
    <w:rsid w:val="52B195C2"/>
    <w:rsid w:val="53A27A72"/>
    <w:rsid w:val="54070C12"/>
    <w:rsid w:val="54222927"/>
    <w:rsid w:val="5433B794"/>
    <w:rsid w:val="5480D0D1"/>
    <w:rsid w:val="54C00259"/>
    <w:rsid w:val="5617540F"/>
    <w:rsid w:val="5675BDD2"/>
    <w:rsid w:val="568A3014"/>
    <w:rsid w:val="576E998B"/>
    <w:rsid w:val="5794CD2A"/>
    <w:rsid w:val="58254FEB"/>
    <w:rsid w:val="5868FEC2"/>
    <w:rsid w:val="586BA3FA"/>
    <w:rsid w:val="58F48BDC"/>
    <w:rsid w:val="5963C364"/>
    <w:rsid w:val="5A68A2DA"/>
    <w:rsid w:val="5A6E36EE"/>
    <w:rsid w:val="5AAB210B"/>
    <w:rsid w:val="5B3F1E01"/>
    <w:rsid w:val="5B7DD0BF"/>
    <w:rsid w:val="5C2DFCEB"/>
    <w:rsid w:val="5C53DE4F"/>
    <w:rsid w:val="5C9DBA5E"/>
    <w:rsid w:val="5CAC706D"/>
    <w:rsid w:val="5CD33C8F"/>
    <w:rsid w:val="5CD8491F"/>
    <w:rsid w:val="5CDF3EEA"/>
    <w:rsid w:val="5D2A378E"/>
    <w:rsid w:val="5D33AF8E"/>
    <w:rsid w:val="5DBD90C1"/>
    <w:rsid w:val="5DEFC5D7"/>
    <w:rsid w:val="5DFB5511"/>
    <w:rsid w:val="5E8FDD2D"/>
    <w:rsid w:val="5F1A084D"/>
    <w:rsid w:val="5F318127"/>
    <w:rsid w:val="5F45834C"/>
    <w:rsid w:val="5F6BD3DE"/>
    <w:rsid w:val="5FA8302B"/>
    <w:rsid w:val="603DF202"/>
    <w:rsid w:val="606E533C"/>
    <w:rsid w:val="6073FDA8"/>
    <w:rsid w:val="60A9B01C"/>
    <w:rsid w:val="61234F9B"/>
    <w:rsid w:val="61E63912"/>
    <w:rsid w:val="6248C242"/>
    <w:rsid w:val="62874327"/>
    <w:rsid w:val="630F86AF"/>
    <w:rsid w:val="6410ADBE"/>
    <w:rsid w:val="6474EC55"/>
    <w:rsid w:val="657C145B"/>
    <w:rsid w:val="65A64AAE"/>
    <w:rsid w:val="65F654BE"/>
    <w:rsid w:val="668B6817"/>
    <w:rsid w:val="66B4F8FE"/>
    <w:rsid w:val="675D7547"/>
    <w:rsid w:val="678F4945"/>
    <w:rsid w:val="67B4AE3C"/>
    <w:rsid w:val="67C87481"/>
    <w:rsid w:val="67D0CBD8"/>
    <w:rsid w:val="68B31F7E"/>
    <w:rsid w:val="6943D693"/>
    <w:rsid w:val="6A06AD4F"/>
    <w:rsid w:val="6A09FE0A"/>
    <w:rsid w:val="6A56ADB6"/>
    <w:rsid w:val="6A5EE330"/>
    <w:rsid w:val="6AAD039B"/>
    <w:rsid w:val="6AFE88B4"/>
    <w:rsid w:val="6B30F18D"/>
    <w:rsid w:val="6B560B19"/>
    <w:rsid w:val="6BC13FE4"/>
    <w:rsid w:val="6C2A9AF7"/>
    <w:rsid w:val="6E221474"/>
    <w:rsid w:val="6E3B8949"/>
    <w:rsid w:val="6E6268CA"/>
    <w:rsid w:val="6E6A263E"/>
    <w:rsid w:val="6E779F25"/>
    <w:rsid w:val="6F314D5A"/>
    <w:rsid w:val="6F57CB83"/>
    <w:rsid w:val="6FD85B0A"/>
    <w:rsid w:val="6FE0C96C"/>
    <w:rsid w:val="7024178F"/>
    <w:rsid w:val="702418F6"/>
    <w:rsid w:val="7029BA52"/>
    <w:rsid w:val="703BFB0C"/>
    <w:rsid w:val="70407D40"/>
    <w:rsid w:val="7046D28D"/>
    <w:rsid w:val="7062397A"/>
    <w:rsid w:val="706EB989"/>
    <w:rsid w:val="7092BCB6"/>
    <w:rsid w:val="70D10E0E"/>
    <w:rsid w:val="70D81C43"/>
    <w:rsid w:val="720E8F59"/>
    <w:rsid w:val="73045DEC"/>
    <w:rsid w:val="73275F9F"/>
    <w:rsid w:val="7329CE20"/>
    <w:rsid w:val="739C1483"/>
    <w:rsid w:val="73A1D428"/>
    <w:rsid w:val="751EA354"/>
    <w:rsid w:val="752A92C4"/>
    <w:rsid w:val="7530B72E"/>
    <w:rsid w:val="764A949F"/>
    <w:rsid w:val="771E1915"/>
    <w:rsid w:val="776A4C66"/>
    <w:rsid w:val="780284D9"/>
    <w:rsid w:val="782B0C84"/>
    <w:rsid w:val="78887DC0"/>
    <w:rsid w:val="79032644"/>
    <w:rsid w:val="792626CD"/>
    <w:rsid w:val="79292114"/>
    <w:rsid w:val="79945F1E"/>
    <w:rsid w:val="79F91278"/>
    <w:rsid w:val="7A3852ED"/>
    <w:rsid w:val="7B34B49A"/>
    <w:rsid w:val="7BEBF44E"/>
    <w:rsid w:val="7C7D5516"/>
    <w:rsid w:val="7C985325"/>
    <w:rsid w:val="7D0B67C8"/>
    <w:rsid w:val="7D1AB628"/>
    <w:rsid w:val="7D457A25"/>
    <w:rsid w:val="7DB5C7B1"/>
    <w:rsid w:val="7DE60A22"/>
    <w:rsid w:val="7DE9E9F2"/>
    <w:rsid w:val="7E1CB6F3"/>
    <w:rsid w:val="7EFC1AD2"/>
    <w:rsid w:val="7EFE5135"/>
    <w:rsid w:val="7F39B76F"/>
    <w:rsid w:val="7F3D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5873B"/>
  <w15:docId w15:val="{39F838C3-667D-4259-ADBC-D2D85AEB3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6A9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671FF3"/>
    <w:pPr>
      <w:ind w:left="720"/>
      <w:contextualSpacing/>
    </w:pPr>
  </w:style>
  <w:style w:type="paragraph" w:customStyle="1" w:styleId="Default">
    <w:name w:val="Default"/>
    <w:rsid w:val="00331A5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953A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E30B1"/>
    <w:rPr>
      <w:color w:val="954F72" w:themeColor="followedHyperlink"/>
      <w:u w:val="single"/>
    </w:rPr>
  </w:style>
  <w:style w:type="character" w:customStyle="1" w:styleId="highlight1">
    <w:name w:val="highlight1"/>
    <w:basedOn w:val="DefaultParagraphFont"/>
    <w:rsid w:val="006C5740"/>
    <w:rPr>
      <w:shd w:val="clear" w:color="auto" w:fill="FFEE9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547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547A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10C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035A2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DefaultParagraphFont"/>
    <w:rsid w:val="00D035A2"/>
  </w:style>
  <w:style w:type="paragraph" w:styleId="NoSpacing">
    <w:name w:val="No Spacing"/>
    <w:uiPriority w:val="1"/>
    <w:qFormat/>
    <w:rsid w:val="00CF5488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EF62DF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0D76BA"/>
    <w:pPr>
      <w:widowControl w:val="0"/>
      <w:autoSpaceDE w:val="0"/>
      <w:autoSpaceDN w:val="0"/>
    </w:pPr>
    <w:rPr>
      <w:rFonts w:ascii="Arial" w:eastAsia="Arial" w:hAnsi="Arial" w:cs="Arial"/>
      <w:b/>
      <w:bCs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0D76BA"/>
    <w:rPr>
      <w:rFonts w:ascii="Arial" w:eastAsia="Arial" w:hAnsi="Arial" w:cs="Arial"/>
      <w:b/>
      <w:bCs/>
      <w:sz w:val="20"/>
      <w:szCs w:val="20"/>
    </w:rPr>
  </w:style>
  <w:style w:type="character" w:customStyle="1" w:styleId="contentpasted0">
    <w:name w:val="contentpasted0"/>
    <w:basedOn w:val="DefaultParagraphFont"/>
    <w:rsid w:val="00D967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9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85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8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836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2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6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128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59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8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1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96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36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078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551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519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8362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0971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5303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0432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7131994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67903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94887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14945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63218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04390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34805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5008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07742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291696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42043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269685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746192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81420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3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44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44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47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85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950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0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32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74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62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4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07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76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6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427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46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361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714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6309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1313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7272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9005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869043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8305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8515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48616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40677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0901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2690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1479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64027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48404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62394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031085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1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0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73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98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943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uflorida.sharepoint.com/:w:/r/teams/EFCEng.FacultyCouncil/Shared%20Documents/General/EFC%2025-26/HWCOE-Constitution-MODIFIED.docx?d=wa85e8049acea4b7c88ebe5ad0c1b73bd&amp;csf=1&amp;web=1&amp;e=d6MLnp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uflorida.sharepoint.com/:b:/r/teams/EFCEng.FacultyCouncil/Shared%20Documents/General/EFC%2025-26/Documents/Curriculum%20Committee%20Action%20Items%20for%20HWCOE%20Faculty%20Council%20for%2011-13-2025.pdf?csf=1&amp;web=1&amp;e=cIGbHE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uflorida.sharepoint.com/:f:/t/EFCEng.FacultyCouncil/EmjxVjmb4D5MjK7Hy-ae0mkBc5NtqddYttBuURk_4M5X3Q?e=jQviH4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s://uflorida.sharepoint.com/:f:/r/teams/EFCEng.FacultyCouncil/Shared%20Documents/General/EFC%2025-26/Minutes?csf=1&amp;web=1&amp;e=c3MOf0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AEE3694ED5344B952E73CE1999E70A" ma:contentTypeVersion="4" ma:contentTypeDescription="Create a new document." ma:contentTypeScope="" ma:versionID="8377a85441201cbbed2009d92a4f31b8">
  <xsd:schema xmlns:xsd="http://www.w3.org/2001/XMLSchema" xmlns:xs="http://www.w3.org/2001/XMLSchema" xmlns:p="http://schemas.microsoft.com/office/2006/metadata/properties" xmlns:ns2="76530a4e-8a69-4f6f-9622-8fe499a969e9" targetNamespace="http://schemas.microsoft.com/office/2006/metadata/properties" ma:root="true" ma:fieldsID="7b4cf70a7781e2076dd5c85de99a07d4" ns2:_="">
    <xsd:import namespace="76530a4e-8a69-4f6f-9622-8fe499a969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30a4e-8a69-4f6f-9622-8fe499a969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E13DB1F-0133-44A5-8992-E3D19DD6192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187EA3D-BA9F-4C0D-A5A9-168ACBC884F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70C12DD-BD29-4F68-9B57-C265955833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530a4e-8a69-4f6f-9622-8fe499a969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435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Ormerod,Brandi K</dc:creator>
  <cp:lastModifiedBy>Resch,Cheryl</cp:lastModifiedBy>
  <cp:revision>5</cp:revision>
  <cp:lastPrinted>2022-04-07T00:17:00Z</cp:lastPrinted>
  <dcterms:created xsi:type="dcterms:W3CDTF">2025-11-13T20:38:00Z</dcterms:created>
  <dcterms:modified xsi:type="dcterms:W3CDTF">2025-11-13T22:02:00Z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0x010100B3AEE3694ED5344B952E73CE1999E70A</vt:lpwstr>
  </property>
  <property fmtid="{D5CDD505-2E9C-101B-9397-08002B2CF9AE}" pid="3" name="_SourceUrl">
    <vt:lpwstr/>
  </property>
  <property fmtid="{D5CDD505-2E9C-101B-9397-08002B2CF9AE}" pid="4" name="_SharedFileIndex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xd_ProgID">
    <vt:lpwstr/>
  </property>
  <property fmtid="{D5CDD505-2E9C-101B-9397-08002B2CF9AE}" pid="9" name="TemplateUrl">
    <vt:lpwstr/>
  </property>
  <property fmtid="{D5CDD505-2E9C-101B-9397-08002B2CF9AE}" pid="10" name="xd_Signature">
    <vt:bool>false</vt:bool>
  </property>
</Properties>
</file>